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74E7" w14:textId="77777777" w:rsidR="00681231" w:rsidRPr="009C712B" w:rsidRDefault="00681231" w:rsidP="005A5501">
      <w:pPr>
        <w:jc w:val="center"/>
        <w:rPr>
          <w:rFonts w:ascii="Baskerville" w:hAnsi="Baskerville" w:cs="Arial"/>
          <w:sz w:val="10"/>
          <w:szCs w:val="10"/>
        </w:rPr>
      </w:pPr>
    </w:p>
    <w:p w14:paraId="1AB9ADBE" w14:textId="77777777" w:rsidR="009D1CA9" w:rsidRPr="009C712B" w:rsidRDefault="009D1CA9" w:rsidP="009D1CA9">
      <w:pPr>
        <w:jc w:val="center"/>
        <w:rPr>
          <w:rFonts w:ascii="Baskerville" w:hAnsi="Baskerville" w:cs="Arial"/>
          <w:b/>
          <w:sz w:val="21"/>
          <w:szCs w:val="21"/>
        </w:rPr>
      </w:pPr>
      <w:r w:rsidRPr="009C712B">
        <w:rPr>
          <w:rFonts w:ascii="Baskerville" w:hAnsi="Baskerville" w:cs="Arial"/>
          <w:b/>
          <w:sz w:val="21"/>
          <w:szCs w:val="21"/>
        </w:rPr>
        <w:t>COURSE SYLLABUS</w:t>
      </w:r>
    </w:p>
    <w:p w14:paraId="604B142F" w14:textId="77777777" w:rsidR="009D1CA9" w:rsidRPr="00061347" w:rsidRDefault="009D1CA9" w:rsidP="009D1CA9">
      <w:pPr>
        <w:pStyle w:val="Header"/>
        <w:jc w:val="center"/>
        <w:rPr>
          <w:rFonts w:ascii="Baskerville" w:hAnsi="Baskerville" w:cs="Arial"/>
          <w:sz w:val="10"/>
          <w:szCs w:val="10"/>
        </w:rPr>
      </w:pPr>
    </w:p>
    <w:p w14:paraId="3B5237D3" w14:textId="31E22AEE" w:rsidR="00E506A9" w:rsidRPr="007717AC" w:rsidRDefault="00AF02E2" w:rsidP="009D1CA9">
      <w:pPr>
        <w:pStyle w:val="Header"/>
        <w:jc w:val="center"/>
        <w:rPr>
          <w:rFonts w:ascii="Baskerville" w:hAnsi="Baskerville" w:cs="Arial"/>
          <w:color w:val="0070C0"/>
          <w:sz w:val="21"/>
          <w:szCs w:val="21"/>
        </w:rPr>
      </w:pPr>
      <w:r w:rsidRPr="00D0610A">
        <w:rPr>
          <w:rFonts w:ascii="Baskerville" w:hAnsi="Baskerville" w:cs="Arial"/>
          <w:i/>
          <w:iCs/>
          <w:color w:val="0070C0"/>
          <w:sz w:val="21"/>
          <w:szCs w:val="21"/>
        </w:rPr>
        <w:t xml:space="preserve">Language A: </w:t>
      </w:r>
      <w:r w:rsidR="009D1CA9" w:rsidRPr="00D0610A">
        <w:rPr>
          <w:rFonts w:ascii="Baskerville" w:hAnsi="Baskerville" w:cs="Arial"/>
          <w:i/>
          <w:iCs/>
          <w:color w:val="0070C0"/>
          <w:sz w:val="21"/>
          <w:szCs w:val="21"/>
        </w:rPr>
        <w:t>Literature</w:t>
      </w:r>
      <w:r w:rsidRPr="007717AC">
        <w:rPr>
          <w:rFonts w:ascii="Baskerville" w:hAnsi="Baskerville" w:cs="Arial"/>
          <w:color w:val="0070C0"/>
          <w:sz w:val="21"/>
          <w:szCs w:val="21"/>
        </w:rPr>
        <w:t xml:space="preserve">, </w:t>
      </w:r>
      <w:r w:rsidR="009D1CA9" w:rsidRPr="007717AC">
        <w:rPr>
          <w:rFonts w:ascii="Baskerville" w:hAnsi="Baskerville" w:cs="Arial"/>
          <w:color w:val="0070C0"/>
          <w:sz w:val="21"/>
          <w:szCs w:val="21"/>
        </w:rPr>
        <w:t>International Baccalaureate</w:t>
      </w:r>
      <w:r w:rsidRPr="007717AC">
        <w:rPr>
          <w:rFonts w:ascii="Baskerville" w:hAnsi="Baskerville" w:cs="Arial"/>
          <w:color w:val="0070C0"/>
          <w:sz w:val="21"/>
          <w:szCs w:val="21"/>
        </w:rPr>
        <w:t xml:space="preserve">, </w:t>
      </w:r>
      <w:r w:rsidR="009D1CA9" w:rsidRPr="007717AC">
        <w:rPr>
          <w:rFonts w:ascii="Baskerville" w:hAnsi="Baskerville" w:cs="Arial"/>
          <w:color w:val="0070C0"/>
          <w:sz w:val="21"/>
          <w:szCs w:val="21"/>
        </w:rPr>
        <w:t>Higher Level</w:t>
      </w:r>
    </w:p>
    <w:p w14:paraId="4C95C94C" w14:textId="6828CEF4" w:rsidR="007717AC" w:rsidRPr="009C712B" w:rsidRDefault="007717AC" w:rsidP="009D1CA9">
      <w:pPr>
        <w:pStyle w:val="Header"/>
        <w:jc w:val="center"/>
        <w:rPr>
          <w:rFonts w:ascii="Baskerville" w:hAnsi="Baskerville" w:cs="Arial"/>
          <w:sz w:val="21"/>
          <w:szCs w:val="21"/>
        </w:rPr>
      </w:pPr>
      <w:r w:rsidRPr="007717AC">
        <w:rPr>
          <w:rFonts w:ascii="Baskerville" w:hAnsi="Baskerville" w:cs="Arial"/>
          <w:color w:val="0070C0"/>
          <w:sz w:val="21"/>
          <w:szCs w:val="21"/>
        </w:rPr>
        <w:t>May 202</w:t>
      </w:r>
      <w:r w:rsidR="00D0610A">
        <w:rPr>
          <w:rFonts w:ascii="Baskerville" w:hAnsi="Baskerville" w:cs="Arial"/>
          <w:color w:val="0070C0"/>
          <w:sz w:val="21"/>
          <w:szCs w:val="21"/>
        </w:rPr>
        <w:t>6</w:t>
      </w:r>
      <w:r w:rsidRPr="007717AC">
        <w:rPr>
          <w:rFonts w:ascii="Baskerville" w:hAnsi="Baskerville" w:cs="Arial"/>
          <w:color w:val="0070C0"/>
          <w:sz w:val="21"/>
          <w:szCs w:val="21"/>
        </w:rPr>
        <w:t xml:space="preserve"> Exams</w:t>
      </w:r>
    </w:p>
    <w:p w14:paraId="5C3470F1" w14:textId="710BD4BE" w:rsidR="00E506A9" w:rsidRPr="009C712B" w:rsidRDefault="00E506A9" w:rsidP="009D1CA9">
      <w:pPr>
        <w:pStyle w:val="Header"/>
        <w:jc w:val="center"/>
        <w:rPr>
          <w:rFonts w:ascii="Baskerville" w:hAnsi="Baskerville" w:cs="Arial"/>
          <w:sz w:val="10"/>
          <w:szCs w:val="10"/>
        </w:rPr>
      </w:pPr>
    </w:p>
    <w:p w14:paraId="62DDBED7" w14:textId="109765D6" w:rsidR="009D1CA9" w:rsidRPr="009C712B" w:rsidRDefault="00E506A9" w:rsidP="009D1CA9">
      <w:pPr>
        <w:pStyle w:val="Header"/>
        <w:jc w:val="cent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>Mr. Nigro</w:t>
      </w:r>
      <w:r w:rsidR="00AF02E2" w:rsidRPr="009C712B">
        <w:rPr>
          <w:rFonts w:ascii="Baskerville" w:hAnsi="Baskerville" w:cs="Arial"/>
          <w:sz w:val="21"/>
          <w:szCs w:val="21"/>
        </w:rPr>
        <w:t xml:space="preserve"> </w:t>
      </w:r>
      <w:r w:rsidR="007F0219">
        <w:rPr>
          <w:rFonts w:ascii="Baskerville" w:hAnsi="Baskerville" w:cs="Arial"/>
          <w:sz w:val="21"/>
          <w:szCs w:val="21"/>
        </w:rPr>
        <w:t>(</w:t>
      </w:r>
      <w:hyperlink r:id="rId7" w:history="1">
        <w:r w:rsidR="007F0219" w:rsidRPr="009964B0">
          <w:rPr>
            <w:rStyle w:val="Hyperlink"/>
            <w:rFonts w:ascii="Baskerville" w:hAnsi="Baskerville" w:cs="Arial"/>
            <w:sz w:val="21"/>
            <w:szCs w:val="21"/>
          </w:rPr>
          <w:t>pnigro@rhmail.org</w:t>
        </w:r>
      </w:hyperlink>
      <w:r w:rsidR="007F0219">
        <w:rPr>
          <w:rFonts w:ascii="Baskerville" w:hAnsi="Baskerville" w:cs="Arial"/>
          <w:sz w:val="21"/>
          <w:szCs w:val="21"/>
        </w:rPr>
        <w:t xml:space="preserve">) </w:t>
      </w:r>
      <w:r w:rsidR="00AF02E2" w:rsidRPr="009C712B">
        <w:rPr>
          <w:rFonts w:ascii="Baskerville" w:hAnsi="Baskerville" w:cs="Arial"/>
          <w:sz w:val="21"/>
          <w:szCs w:val="21"/>
        </w:rPr>
        <w:t>/ Northwestern High School, Room A-</w:t>
      </w:r>
      <w:r w:rsidR="0035156E">
        <w:rPr>
          <w:rFonts w:ascii="Baskerville" w:hAnsi="Baskerville" w:cs="Arial"/>
          <w:sz w:val="21"/>
          <w:szCs w:val="21"/>
        </w:rPr>
        <w:t>209</w:t>
      </w:r>
    </w:p>
    <w:p w14:paraId="6FEF3085" w14:textId="77777777" w:rsidR="009D1CA9" w:rsidRPr="009C712B" w:rsidRDefault="009D1CA9" w:rsidP="009D1CA9">
      <w:pPr>
        <w:pStyle w:val="Header"/>
        <w:jc w:val="center"/>
        <w:rPr>
          <w:rFonts w:ascii="Baskerville" w:hAnsi="Baskerville" w:cs="Arial"/>
          <w:sz w:val="16"/>
          <w:szCs w:val="16"/>
        </w:rPr>
      </w:pPr>
    </w:p>
    <w:p w14:paraId="4625462B" w14:textId="77777777" w:rsidR="009D1CA9" w:rsidRPr="009C712B" w:rsidRDefault="00E506A9" w:rsidP="00E506A9">
      <w:pPr>
        <w:pStyle w:val="Header"/>
        <w:jc w:val="center"/>
        <w:rPr>
          <w:rFonts w:ascii="Baskerville" w:hAnsi="Baskerville" w:cs="Arial"/>
          <w:sz w:val="16"/>
          <w:szCs w:val="16"/>
        </w:rPr>
      </w:pPr>
      <w:r w:rsidRPr="009C712B">
        <w:rPr>
          <w:rFonts w:ascii="Baskerville" w:hAnsi="Baskerville" w:cs="Lucida Grande"/>
          <w:b/>
          <w:color w:val="000000"/>
          <w:sz w:val="16"/>
          <w:szCs w:val="16"/>
        </w:rPr>
        <w:t></w:t>
      </w:r>
    </w:p>
    <w:p w14:paraId="1F01B02C" w14:textId="77777777" w:rsidR="00E506A9" w:rsidRPr="009C712B" w:rsidRDefault="00E506A9" w:rsidP="009D1CA9">
      <w:pPr>
        <w:pStyle w:val="Header"/>
        <w:rPr>
          <w:rFonts w:ascii="Baskerville" w:hAnsi="Baskerville" w:cs="Arial"/>
          <w:sz w:val="16"/>
          <w:szCs w:val="16"/>
        </w:rPr>
      </w:pPr>
    </w:p>
    <w:p w14:paraId="1ED04594" w14:textId="3B0E0E5F" w:rsidR="009D1CA9" w:rsidRPr="009C712B" w:rsidRDefault="00E506A9" w:rsidP="009D1CA9">
      <w:pPr>
        <w:pStyle w:val="Head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b/>
          <w:sz w:val="21"/>
          <w:szCs w:val="21"/>
        </w:rPr>
        <w:t>Goals:</w:t>
      </w:r>
      <w:r w:rsidRPr="009C712B">
        <w:rPr>
          <w:rFonts w:ascii="Baskerville" w:hAnsi="Baskerville" w:cs="Arial"/>
          <w:sz w:val="21"/>
          <w:szCs w:val="21"/>
        </w:rPr>
        <w:t xml:space="preserve"> </w:t>
      </w:r>
      <w:r w:rsidR="009D1CA9" w:rsidRPr="009C712B">
        <w:rPr>
          <w:rFonts w:ascii="Baskerville" w:hAnsi="Baskerville" w:cs="Arial"/>
          <w:sz w:val="21"/>
          <w:szCs w:val="21"/>
        </w:rPr>
        <w:t xml:space="preserve">The International Baccalaureate </w:t>
      </w:r>
      <w:r w:rsidR="007078C5" w:rsidRPr="009C712B">
        <w:rPr>
          <w:rFonts w:ascii="Baskerville" w:hAnsi="Baskerville" w:cs="Arial"/>
          <w:sz w:val="21"/>
          <w:szCs w:val="21"/>
        </w:rPr>
        <w:t>program aims to develop inquiring, knowledgeable, and caring young people by promoting intercultural understanding and respect.</w:t>
      </w:r>
      <w:r w:rsidR="0094336A" w:rsidRPr="009C712B">
        <w:rPr>
          <w:rFonts w:ascii="Baskerville" w:hAnsi="Baskerville" w:cs="Arial"/>
          <w:sz w:val="21"/>
          <w:szCs w:val="21"/>
        </w:rPr>
        <w:t xml:space="preserve"> </w:t>
      </w:r>
      <w:r w:rsidR="007078C5" w:rsidRPr="009C712B">
        <w:rPr>
          <w:rFonts w:ascii="Baskerville" w:hAnsi="Baskerville" w:cs="Arial"/>
          <w:sz w:val="21"/>
          <w:szCs w:val="21"/>
        </w:rPr>
        <w:t>Th</w:t>
      </w:r>
      <w:r w:rsidR="00DA06E3" w:rsidRPr="009C712B">
        <w:rPr>
          <w:rFonts w:ascii="Baskerville" w:hAnsi="Baskerville" w:cs="Arial"/>
          <w:sz w:val="21"/>
          <w:szCs w:val="21"/>
        </w:rPr>
        <w:t>e two-year Higher L</w:t>
      </w:r>
      <w:r w:rsidR="007C333C" w:rsidRPr="009C712B">
        <w:rPr>
          <w:rFonts w:ascii="Baskerville" w:hAnsi="Baskerville" w:cs="Arial"/>
          <w:sz w:val="21"/>
          <w:szCs w:val="21"/>
        </w:rPr>
        <w:t xml:space="preserve">evel English </w:t>
      </w:r>
      <w:r w:rsidR="007078C5" w:rsidRPr="009C712B">
        <w:rPr>
          <w:rFonts w:ascii="Baskerville" w:hAnsi="Baskerville" w:cs="Arial"/>
          <w:sz w:val="21"/>
          <w:szCs w:val="21"/>
        </w:rPr>
        <w:t>course requires students to actively engage with literature in order to embrace a working methodology evidenced by independent thought and the creative analysis of traditional and modern literary texts.</w:t>
      </w:r>
      <w:r w:rsidR="008078DE" w:rsidRPr="009C712B">
        <w:rPr>
          <w:rFonts w:ascii="Baskerville" w:hAnsi="Baskerville" w:cs="Arial"/>
          <w:sz w:val="21"/>
          <w:szCs w:val="21"/>
        </w:rPr>
        <w:t xml:space="preserve"> Areas of exploration include close reading, historical and cultural perspectives, and intertextuality.</w:t>
      </w:r>
    </w:p>
    <w:p w14:paraId="3709FE15" w14:textId="77777777" w:rsidR="00E506A9" w:rsidRPr="009C712B" w:rsidRDefault="00E506A9" w:rsidP="009D1CA9">
      <w:pPr>
        <w:pStyle w:val="Header"/>
        <w:rPr>
          <w:rFonts w:ascii="Baskerville" w:hAnsi="Baskerville" w:cs="Arial"/>
          <w:sz w:val="16"/>
          <w:szCs w:val="16"/>
        </w:rPr>
      </w:pPr>
    </w:p>
    <w:p w14:paraId="156531C4" w14:textId="55726601" w:rsidR="009357ED" w:rsidRPr="009C712B" w:rsidRDefault="00A74922" w:rsidP="009357ED">
      <w:pPr>
        <w:pStyle w:val="Head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b/>
          <w:sz w:val="21"/>
          <w:szCs w:val="21"/>
        </w:rPr>
        <w:t>Weblog:</w:t>
      </w:r>
      <w:r w:rsidRPr="009C712B">
        <w:rPr>
          <w:rFonts w:ascii="Baskerville" w:hAnsi="Baskerville" w:cs="Arial"/>
          <w:sz w:val="21"/>
          <w:szCs w:val="21"/>
        </w:rPr>
        <w:t xml:space="preserve"> All relevant information, </w:t>
      </w:r>
      <w:r w:rsidR="00BD2FC3" w:rsidRPr="009C712B">
        <w:rPr>
          <w:rFonts w:ascii="Baskerville" w:hAnsi="Baskerville" w:cs="Arial"/>
          <w:sz w:val="21"/>
          <w:szCs w:val="21"/>
        </w:rPr>
        <w:t>including</w:t>
      </w:r>
      <w:r w:rsidRPr="009C712B">
        <w:rPr>
          <w:rFonts w:ascii="Baskerville" w:hAnsi="Baskerville" w:cs="Arial"/>
          <w:sz w:val="21"/>
          <w:szCs w:val="21"/>
        </w:rPr>
        <w:t xml:space="preserve"> course maps, required readings, descriptions of assignments, </w:t>
      </w:r>
      <w:r w:rsidR="009357ED" w:rsidRPr="009C712B">
        <w:rPr>
          <w:rFonts w:ascii="Baskerville" w:hAnsi="Baskerville" w:cs="Arial"/>
          <w:sz w:val="21"/>
          <w:szCs w:val="21"/>
        </w:rPr>
        <w:t xml:space="preserve">rubrics, </w:t>
      </w:r>
      <w:r w:rsidRPr="009C712B">
        <w:rPr>
          <w:rFonts w:ascii="Baskerville" w:hAnsi="Baskerville" w:cs="Arial"/>
          <w:sz w:val="21"/>
          <w:szCs w:val="21"/>
        </w:rPr>
        <w:t xml:space="preserve">resources, </w:t>
      </w:r>
      <w:r w:rsidR="009357ED" w:rsidRPr="009C712B">
        <w:rPr>
          <w:rFonts w:ascii="Baskerville" w:hAnsi="Baskerville" w:cs="Arial"/>
          <w:sz w:val="21"/>
          <w:szCs w:val="21"/>
        </w:rPr>
        <w:t xml:space="preserve">links, </w:t>
      </w:r>
      <w:r w:rsidRPr="009C712B">
        <w:rPr>
          <w:rFonts w:ascii="Baskerville" w:hAnsi="Baskerville" w:cs="Arial"/>
          <w:sz w:val="21"/>
          <w:szCs w:val="21"/>
        </w:rPr>
        <w:t xml:space="preserve">class news, </w:t>
      </w:r>
      <w:r w:rsidR="009357ED" w:rsidRPr="009C712B">
        <w:rPr>
          <w:rFonts w:ascii="Baskerville" w:hAnsi="Baskerville" w:cs="Arial"/>
          <w:sz w:val="21"/>
          <w:szCs w:val="21"/>
        </w:rPr>
        <w:t xml:space="preserve">etc., </w:t>
      </w:r>
      <w:r w:rsidRPr="009C712B">
        <w:rPr>
          <w:rFonts w:ascii="Baskerville" w:hAnsi="Baskerville" w:cs="Arial"/>
          <w:sz w:val="21"/>
          <w:szCs w:val="21"/>
        </w:rPr>
        <w:t>is available on-line</w:t>
      </w:r>
      <w:r w:rsidR="005A5501">
        <w:rPr>
          <w:rFonts w:ascii="Baskerville" w:hAnsi="Baskerville" w:cs="Arial"/>
          <w:sz w:val="21"/>
          <w:szCs w:val="21"/>
        </w:rPr>
        <w:t>: Year 1, The Tower</w:t>
      </w:r>
      <w:r w:rsidRPr="009C712B">
        <w:rPr>
          <w:rFonts w:ascii="Baskerville" w:hAnsi="Baskerville" w:cs="Arial"/>
          <w:sz w:val="21"/>
          <w:szCs w:val="21"/>
        </w:rPr>
        <w:t xml:space="preserve"> </w:t>
      </w:r>
      <w:r w:rsidR="005A5501">
        <w:rPr>
          <w:rFonts w:ascii="Baskerville" w:hAnsi="Baskerville" w:cs="Arial"/>
          <w:sz w:val="21"/>
          <w:szCs w:val="21"/>
        </w:rPr>
        <w:t>(</w:t>
      </w:r>
      <w:r w:rsidR="00000000">
        <w:fldChar w:fldCharType="begin"/>
      </w:r>
      <w:r w:rsidR="00000000">
        <w:instrText>HYPERLINK "http://ibsmarter.edublogs.org"</w:instrText>
      </w:r>
      <w:r w:rsidR="00000000">
        <w:fldChar w:fldCharType="separate"/>
      </w:r>
      <w:r w:rsidR="00BE3FBF" w:rsidRPr="009C712B">
        <w:rPr>
          <w:rStyle w:val="Hyperlink"/>
          <w:rFonts w:ascii="Baskerville" w:hAnsi="Baskerville" w:cs="Arial"/>
          <w:sz w:val="21"/>
          <w:szCs w:val="21"/>
        </w:rPr>
        <w:t>http://ibsmart.edublogs.org</w:t>
      </w:r>
      <w:r w:rsidR="00000000">
        <w:rPr>
          <w:rStyle w:val="Hyperlink"/>
          <w:rFonts w:ascii="Baskerville" w:hAnsi="Baskerville" w:cs="Arial"/>
          <w:sz w:val="21"/>
          <w:szCs w:val="21"/>
        </w:rPr>
        <w:fldChar w:fldCharType="end"/>
      </w:r>
      <w:r w:rsidR="005A5501">
        <w:rPr>
          <w:rStyle w:val="Hyperlink"/>
          <w:rFonts w:ascii="Baskerville" w:hAnsi="Baskerville" w:cs="Arial"/>
          <w:sz w:val="21"/>
          <w:szCs w:val="21"/>
        </w:rPr>
        <w:t>)</w:t>
      </w:r>
      <w:r w:rsidR="007F0219">
        <w:rPr>
          <w:rFonts w:ascii="Baskerville" w:hAnsi="Baskerville" w:cs="Arial"/>
          <w:sz w:val="21"/>
          <w:szCs w:val="21"/>
        </w:rPr>
        <w:t xml:space="preserve"> </w:t>
      </w:r>
      <w:r w:rsidR="005A5501">
        <w:rPr>
          <w:rFonts w:ascii="Baskerville" w:hAnsi="Baskerville" w:cs="Arial"/>
          <w:sz w:val="21"/>
          <w:szCs w:val="21"/>
        </w:rPr>
        <w:t xml:space="preserve">and </w:t>
      </w:r>
      <w:r w:rsidR="007F0219">
        <w:rPr>
          <w:rFonts w:ascii="Baskerville" w:hAnsi="Baskerville" w:cs="Arial"/>
          <w:sz w:val="21"/>
          <w:szCs w:val="21"/>
        </w:rPr>
        <w:t xml:space="preserve">Year </w:t>
      </w:r>
      <w:r w:rsidR="005A5501">
        <w:rPr>
          <w:rFonts w:ascii="Baskerville" w:hAnsi="Baskerville" w:cs="Arial"/>
          <w:sz w:val="21"/>
          <w:szCs w:val="21"/>
        </w:rPr>
        <w:t>2, Clarissa’s Attic (</w:t>
      </w:r>
      <w:hyperlink r:id="rId8" w:history="1">
        <w:r w:rsidR="007F0219" w:rsidRPr="009964B0">
          <w:rPr>
            <w:rStyle w:val="Hyperlink"/>
            <w:rFonts w:ascii="Baskerville" w:hAnsi="Baskerville" w:cs="Arial"/>
            <w:sz w:val="21"/>
            <w:szCs w:val="21"/>
          </w:rPr>
          <w:t>http://ibsmarter.edublogs.org</w:t>
        </w:r>
      </w:hyperlink>
      <w:r w:rsidR="007F0219">
        <w:rPr>
          <w:rFonts w:ascii="Baskerville" w:hAnsi="Baskerville" w:cs="Arial"/>
          <w:sz w:val="21"/>
          <w:szCs w:val="21"/>
        </w:rPr>
        <w:t>).</w:t>
      </w:r>
    </w:p>
    <w:p w14:paraId="1EFD71A0" w14:textId="77777777" w:rsidR="00024DFB" w:rsidRPr="009C712B" w:rsidRDefault="00024DFB" w:rsidP="009357ED">
      <w:pPr>
        <w:pStyle w:val="Header"/>
        <w:rPr>
          <w:rFonts w:ascii="Baskerville" w:hAnsi="Baskerville" w:cs="Arial"/>
          <w:sz w:val="16"/>
          <w:szCs w:val="16"/>
        </w:rPr>
      </w:pPr>
    </w:p>
    <w:p w14:paraId="5DEEF19D" w14:textId="20C02804" w:rsidR="00846C1F" w:rsidRPr="005A5501" w:rsidRDefault="00BD2FC3" w:rsidP="009357ED">
      <w:pPr>
        <w:pStyle w:val="Head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b/>
          <w:sz w:val="21"/>
          <w:szCs w:val="21"/>
        </w:rPr>
        <w:t>Grades:</w:t>
      </w:r>
      <w:r w:rsidRPr="009C712B">
        <w:rPr>
          <w:rFonts w:ascii="Baskerville" w:hAnsi="Baskerville" w:cs="Arial"/>
          <w:sz w:val="21"/>
          <w:szCs w:val="21"/>
        </w:rPr>
        <w:t xml:space="preserve">  Students </w:t>
      </w:r>
      <w:r w:rsidR="00AF02E2" w:rsidRPr="009C712B">
        <w:rPr>
          <w:rFonts w:ascii="Baskerville" w:hAnsi="Baskerville" w:cs="Arial"/>
          <w:sz w:val="21"/>
          <w:szCs w:val="21"/>
        </w:rPr>
        <w:t>will be</w:t>
      </w:r>
      <w:r w:rsidR="007C333C" w:rsidRPr="009C712B">
        <w:rPr>
          <w:rFonts w:ascii="Baskerville" w:hAnsi="Baskerville" w:cs="Arial"/>
          <w:sz w:val="21"/>
          <w:szCs w:val="21"/>
        </w:rPr>
        <w:t xml:space="preserve"> assessed in the form of </w:t>
      </w:r>
      <w:r w:rsidRPr="009C712B">
        <w:rPr>
          <w:rFonts w:ascii="Baskerville" w:hAnsi="Baskerville" w:cs="Arial"/>
          <w:sz w:val="21"/>
          <w:szCs w:val="21"/>
        </w:rPr>
        <w:t xml:space="preserve">tests, </w:t>
      </w:r>
      <w:r w:rsidR="00AE57F8">
        <w:rPr>
          <w:rFonts w:ascii="Baskerville" w:hAnsi="Baskerville" w:cs="Arial"/>
          <w:sz w:val="21"/>
          <w:szCs w:val="21"/>
        </w:rPr>
        <w:t>reflective and analytical writing</w:t>
      </w:r>
      <w:r w:rsidR="007A04A4" w:rsidRPr="009C712B">
        <w:rPr>
          <w:rFonts w:ascii="Baskerville" w:hAnsi="Baskerville" w:cs="Arial"/>
          <w:sz w:val="21"/>
          <w:szCs w:val="21"/>
        </w:rPr>
        <w:t xml:space="preserve">, </w:t>
      </w:r>
      <w:r w:rsidR="007C333C" w:rsidRPr="009C712B">
        <w:rPr>
          <w:rFonts w:ascii="Baskerville" w:hAnsi="Baskerville" w:cs="Arial"/>
          <w:sz w:val="21"/>
          <w:szCs w:val="21"/>
        </w:rPr>
        <w:t xml:space="preserve">papers, </w:t>
      </w:r>
      <w:r w:rsidRPr="009C712B">
        <w:rPr>
          <w:rFonts w:ascii="Baskerville" w:hAnsi="Baskerville" w:cs="Arial"/>
          <w:sz w:val="21"/>
          <w:szCs w:val="21"/>
        </w:rPr>
        <w:t xml:space="preserve">or </w:t>
      </w:r>
      <w:r w:rsidR="00AE57F8">
        <w:rPr>
          <w:rFonts w:ascii="Baskerville" w:hAnsi="Baskerville" w:cs="Arial"/>
          <w:sz w:val="21"/>
          <w:szCs w:val="21"/>
        </w:rPr>
        <w:t xml:space="preserve">creative </w:t>
      </w:r>
      <w:r w:rsidRPr="009C712B">
        <w:rPr>
          <w:rFonts w:ascii="Baskerville" w:hAnsi="Baskerville" w:cs="Arial"/>
          <w:sz w:val="21"/>
          <w:szCs w:val="21"/>
        </w:rPr>
        <w:t>projects</w:t>
      </w:r>
      <w:r w:rsidR="008A1507" w:rsidRPr="009C712B">
        <w:rPr>
          <w:rFonts w:ascii="Baskerville" w:hAnsi="Baskerville" w:cs="Arial"/>
          <w:sz w:val="21"/>
          <w:szCs w:val="21"/>
        </w:rPr>
        <w:t xml:space="preserve">; minor grades </w:t>
      </w:r>
      <w:r w:rsidR="00AE57F8">
        <w:rPr>
          <w:rFonts w:ascii="Baskerville" w:hAnsi="Baskerville" w:cs="Arial"/>
          <w:sz w:val="21"/>
          <w:szCs w:val="21"/>
        </w:rPr>
        <w:t xml:space="preserve">(quizzes, blog posts, etc.) </w:t>
      </w:r>
      <w:r w:rsidR="008A1507" w:rsidRPr="009C712B">
        <w:rPr>
          <w:rFonts w:ascii="Baskerville" w:hAnsi="Baskerville" w:cs="Arial"/>
          <w:sz w:val="21"/>
          <w:szCs w:val="21"/>
        </w:rPr>
        <w:t xml:space="preserve">count </w:t>
      </w:r>
      <w:r w:rsidR="00EB71EA">
        <w:rPr>
          <w:rFonts w:ascii="Baskerville" w:hAnsi="Baskerville" w:cs="Arial"/>
          <w:sz w:val="21"/>
          <w:szCs w:val="21"/>
        </w:rPr>
        <w:t>4</w:t>
      </w:r>
      <w:r w:rsidR="008A1507" w:rsidRPr="009C712B">
        <w:rPr>
          <w:rFonts w:ascii="Baskerville" w:hAnsi="Baskerville" w:cs="Arial"/>
          <w:sz w:val="21"/>
          <w:szCs w:val="21"/>
        </w:rPr>
        <w:t xml:space="preserve">0% and major grades </w:t>
      </w:r>
      <w:r w:rsidR="007A04A4" w:rsidRPr="009C712B">
        <w:rPr>
          <w:rFonts w:ascii="Baskerville" w:hAnsi="Baskerville" w:cs="Arial"/>
          <w:sz w:val="21"/>
          <w:szCs w:val="21"/>
        </w:rPr>
        <w:t xml:space="preserve">count </w:t>
      </w:r>
      <w:r w:rsidR="00EB71EA">
        <w:rPr>
          <w:rFonts w:ascii="Baskerville" w:hAnsi="Baskerville" w:cs="Arial"/>
          <w:sz w:val="21"/>
          <w:szCs w:val="21"/>
        </w:rPr>
        <w:t>6</w:t>
      </w:r>
      <w:r w:rsidR="007A04A4" w:rsidRPr="009C712B">
        <w:rPr>
          <w:rFonts w:ascii="Baskerville" w:hAnsi="Baskerville" w:cs="Arial"/>
          <w:sz w:val="21"/>
          <w:szCs w:val="21"/>
        </w:rPr>
        <w:t>0%</w:t>
      </w:r>
      <w:r w:rsidR="008A1507" w:rsidRPr="009C712B">
        <w:rPr>
          <w:rFonts w:ascii="Baskerville" w:hAnsi="Baskerville" w:cs="Arial"/>
          <w:sz w:val="21"/>
          <w:szCs w:val="21"/>
        </w:rPr>
        <w:t xml:space="preserve"> per RHSD policy. </w:t>
      </w:r>
    </w:p>
    <w:p w14:paraId="38D5944A" w14:textId="77777777" w:rsidR="005A5501" w:rsidRDefault="005A5501" w:rsidP="009357ED">
      <w:pPr>
        <w:pStyle w:val="Header"/>
        <w:rPr>
          <w:rFonts w:ascii="Baskerville" w:hAnsi="Baskerville" w:cs="Arial"/>
          <w:b/>
          <w:sz w:val="21"/>
          <w:szCs w:val="21"/>
        </w:rPr>
      </w:pPr>
    </w:p>
    <w:p w14:paraId="0B86A319" w14:textId="4507019C" w:rsidR="00024DFB" w:rsidRPr="009C712B" w:rsidRDefault="00024DFB" w:rsidP="009357ED">
      <w:pPr>
        <w:pStyle w:val="Header"/>
        <w:rPr>
          <w:rFonts w:ascii="Baskerville" w:hAnsi="Baskerville" w:cs="Arial"/>
          <w:b/>
          <w:sz w:val="21"/>
          <w:szCs w:val="21"/>
        </w:rPr>
      </w:pPr>
      <w:r w:rsidRPr="009C712B">
        <w:rPr>
          <w:rFonts w:ascii="Baskerville" w:hAnsi="Baskerville" w:cs="Arial"/>
          <w:b/>
          <w:sz w:val="21"/>
          <w:szCs w:val="21"/>
        </w:rPr>
        <w:t>Required Readings</w:t>
      </w:r>
      <w:r w:rsidR="00BA13AD">
        <w:rPr>
          <w:rFonts w:ascii="Baskerville" w:hAnsi="Baskerville" w:cs="Arial"/>
          <w:b/>
          <w:sz w:val="21"/>
          <w:szCs w:val="21"/>
        </w:rPr>
        <w:t xml:space="preserve"> (Instructional Units)</w:t>
      </w:r>
      <w:r w:rsidRPr="009C712B">
        <w:rPr>
          <w:rFonts w:ascii="Baskerville" w:hAnsi="Baskerville" w:cs="Arial"/>
          <w:b/>
          <w:sz w:val="21"/>
          <w:szCs w:val="21"/>
        </w:rPr>
        <w:t>:</w:t>
      </w:r>
    </w:p>
    <w:p w14:paraId="6527C5EC" w14:textId="77777777" w:rsidR="00B46BAE" w:rsidRPr="00F06A86" w:rsidRDefault="00B46BAE" w:rsidP="009357ED">
      <w:pPr>
        <w:pStyle w:val="Header"/>
        <w:rPr>
          <w:rFonts w:ascii="Baskerville" w:hAnsi="Baskerville" w:cs="Arial"/>
          <w:bCs/>
          <w:sz w:val="10"/>
          <w:szCs w:val="10"/>
        </w:rPr>
      </w:pPr>
    </w:p>
    <w:p w14:paraId="0A68E98D" w14:textId="6BA2F1EB" w:rsidR="00B46BAE" w:rsidRPr="00F06A86" w:rsidRDefault="00B46BAE" w:rsidP="009357ED">
      <w:pPr>
        <w:pStyle w:val="Header"/>
        <w:rPr>
          <w:rFonts w:ascii="Baskerville" w:hAnsi="Baskerville" w:cs="Arial"/>
          <w:bCs/>
          <w:sz w:val="10"/>
          <w:szCs w:val="10"/>
        </w:rPr>
        <w:sectPr w:rsidR="00B46BAE" w:rsidRPr="00F06A86" w:rsidSect="007C333C">
          <w:headerReference w:type="default" r:id="rId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365A37C" w14:textId="71B71534" w:rsidR="00D15C26" w:rsidRPr="009C712B" w:rsidRDefault="00D15C26" w:rsidP="009357ED">
      <w:pPr>
        <w:pStyle w:val="Header"/>
        <w:rPr>
          <w:rFonts w:ascii="Baskerville" w:hAnsi="Baskerville" w:cs="Arial"/>
          <w:bCs/>
          <w:sz w:val="21"/>
          <w:szCs w:val="21"/>
          <w:u w:val="single"/>
        </w:rPr>
      </w:pPr>
      <w:r w:rsidRPr="009C712B">
        <w:rPr>
          <w:rFonts w:ascii="Baskerville" w:hAnsi="Baskerville" w:cs="Arial"/>
          <w:bCs/>
          <w:sz w:val="21"/>
          <w:szCs w:val="21"/>
          <w:u w:val="single"/>
        </w:rPr>
        <w:t>Year</w:t>
      </w:r>
      <w:r w:rsidR="00EB71EA">
        <w:rPr>
          <w:rFonts w:ascii="Baskerville" w:hAnsi="Baskerville" w:cs="Arial"/>
          <w:bCs/>
          <w:sz w:val="21"/>
          <w:szCs w:val="21"/>
          <w:u w:val="single"/>
        </w:rPr>
        <w:t xml:space="preserve"> 1</w:t>
      </w:r>
    </w:p>
    <w:p w14:paraId="38CD7276" w14:textId="1CEA491D" w:rsidR="003D0E0F" w:rsidRPr="009C712B" w:rsidRDefault="003D0E0F" w:rsidP="003D0E0F">
      <w:pPr>
        <w:pStyle w:val="Head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 xml:space="preserve">Celeste Ng, </w:t>
      </w:r>
      <w:r w:rsidRPr="009C712B">
        <w:rPr>
          <w:rFonts w:ascii="Baskerville" w:hAnsi="Baskerville" w:cs="Arial"/>
          <w:i/>
          <w:iCs/>
          <w:sz w:val="21"/>
          <w:szCs w:val="21"/>
        </w:rPr>
        <w:t>Little Fires Everywhere</w:t>
      </w:r>
      <w:r w:rsidR="00D15C26" w:rsidRPr="009C712B">
        <w:rPr>
          <w:rFonts w:ascii="Baskerville" w:hAnsi="Baskerville" w:cs="Arial"/>
          <w:i/>
          <w:iCs/>
          <w:sz w:val="21"/>
          <w:szCs w:val="21"/>
        </w:rPr>
        <w:t xml:space="preserve"> </w:t>
      </w:r>
      <w:r w:rsidR="00E83592" w:rsidRPr="009C712B">
        <w:rPr>
          <w:rFonts w:ascii="Baskerville" w:hAnsi="Baskerville" w:cs="Arial"/>
          <w:sz w:val="21"/>
          <w:szCs w:val="21"/>
          <w:vertAlign w:val="superscript"/>
        </w:rPr>
        <w:t>1</w:t>
      </w:r>
    </w:p>
    <w:p w14:paraId="5D10C635" w14:textId="0BB420AA" w:rsidR="005A5501" w:rsidRPr="009C712B" w:rsidRDefault="005A5501" w:rsidP="005A5501">
      <w:pPr>
        <w:pStyle w:val="Head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>Gabriel Garcia-Marquez,</w:t>
      </w:r>
      <w:r>
        <w:rPr>
          <w:rFonts w:ascii="Baskerville" w:hAnsi="Baskerville" w:cs="Arial"/>
          <w:sz w:val="21"/>
          <w:szCs w:val="21"/>
        </w:rPr>
        <w:t xml:space="preserve"> </w:t>
      </w:r>
      <w:r w:rsidRPr="009C712B">
        <w:rPr>
          <w:rFonts w:ascii="Baskerville" w:hAnsi="Baskerville" w:cs="Arial"/>
          <w:i/>
          <w:iCs/>
          <w:sz w:val="21"/>
          <w:szCs w:val="21"/>
        </w:rPr>
        <w:t xml:space="preserve">Chronicle of a Death Foretold </w:t>
      </w:r>
    </w:p>
    <w:p w14:paraId="063BCF16" w14:textId="77777777" w:rsidR="005A5501" w:rsidRDefault="005A5501" w:rsidP="003D0E0F">
      <w:pPr>
        <w:pStyle w:val="Header"/>
        <w:rPr>
          <w:rFonts w:ascii="Baskerville" w:hAnsi="Baskerville" w:cs="Arial"/>
          <w:sz w:val="21"/>
          <w:szCs w:val="21"/>
        </w:rPr>
      </w:pPr>
      <w:r>
        <w:rPr>
          <w:rFonts w:ascii="Baskerville" w:hAnsi="Baskerville" w:cs="Arial"/>
          <w:sz w:val="21"/>
          <w:szCs w:val="21"/>
        </w:rPr>
        <w:t xml:space="preserve">Juan Rulfo, </w:t>
      </w:r>
      <w:r w:rsidRPr="005A5501">
        <w:rPr>
          <w:rFonts w:ascii="Baskerville" w:hAnsi="Baskerville" w:cs="Arial"/>
          <w:i/>
          <w:iCs/>
          <w:sz w:val="21"/>
          <w:szCs w:val="21"/>
        </w:rPr>
        <w:t>Pedro Paramo</w:t>
      </w:r>
    </w:p>
    <w:p w14:paraId="4C6044F9" w14:textId="1855DB79" w:rsidR="005A5501" w:rsidRPr="009C712B" w:rsidRDefault="005A5501" w:rsidP="005A5501">
      <w:pPr>
        <w:pStyle w:val="Head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 xml:space="preserve">Marjane Satrapi, </w:t>
      </w:r>
      <w:r w:rsidRPr="009C712B">
        <w:rPr>
          <w:rFonts w:ascii="Baskerville" w:hAnsi="Baskerville" w:cs="Arial"/>
          <w:i/>
          <w:iCs/>
          <w:sz w:val="21"/>
          <w:szCs w:val="21"/>
        </w:rPr>
        <w:t xml:space="preserve">Persepolis </w:t>
      </w:r>
    </w:p>
    <w:p w14:paraId="77BEF15C" w14:textId="30D16FE6" w:rsidR="003D0E0F" w:rsidRPr="009C712B" w:rsidRDefault="00EB71EA" w:rsidP="003D0E0F">
      <w:pPr>
        <w:pStyle w:val="Header"/>
        <w:rPr>
          <w:rFonts w:ascii="Baskerville" w:hAnsi="Baskerville" w:cs="Arial"/>
          <w:iCs/>
          <w:sz w:val="21"/>
          <w:szCs w:val="21"/>
        </w:rPr>
      </w:pPr>
      <w:r>
        <w:rPr>
          <w:rFonts w:ascii="Baskerville" w:hAnsi="Baskerville" w:cs="Arial"/>
          <w:sz w:val="21"/>
          <w:szCs w:val="21"/>
        </w:rPr>
        <w:t>Shusaku Endo</w:t>
      </w:r>
      <w:r w:rsidR="003D0E0F" w:rsidRPr="009C712B">
        <w:rPr>
          <w:rFonts w:ascii="Baskerville" w:hAnsi="Baskerville" w:cs="Arial"/>
          <w:sz w:val="21"/>
          <w:szCs w:val="21"/>
        </w:rPr>
        <w:t xml:space="preserve">, </w:t>
      </w:r>
      <w:r>
        <w:rPr>
          <w:rFonts w:ascii="Baskerville" w:hAnsi="Baskerville" w:cs="Arial"/>
          <w:i/>
          <w:sz w:val="21"/>
          <w:szCs w:val="21"/>
        </w:rPr>
        <w:t>Silence</w:t>
      </w:r>
      <w:r w:rsidR="00E83592" w:rsidRPr="009C712B">
        <w:rPr>
          <w:rFonts w:ascii="Baskerville" w:hAnsi="Baskerville" w:cs="Arial"/>
          <w:iCs/>
          <w:sz w:val="21"/>
          <w:szCs w:val="21"/>
        </w:rPr>
        <w:t xml:space="preserve"> </w:t>
      </w:r>
    </w:p>
    <w:p w14:paraId="4A7D7FE7" w14:textId="7D974845" w:rsidR="00EB71EA" w:rsidRDefault="005A5501" w:rsidP="009357ED">
      <w:pPr>
        <w:pStyle w:val="Header"/>
        <w:rPr>
          <w:rFonts w:ascii="Baskerville" w:hAnsi="Baskerville" w:cs="Arial"/>
          <w:sz w:val="21"/>
          <w:szCs w:val="21"/>
        </w:rPr>
      </w:pPr>
      <w:r>
        <w:rPr>
          <w:rFonts w:ascii="Baskerville" w:hAnsi="Baskerville" w:cs="Arial"/>
          <w:sz w:val="21"/>
          <w:szCs w:val="21"/>
        </w:rPr>
        <w:t xml:space="preserve">Dante Alighieri, </w:t>
      </w:r>
      <w:r w:rsidRPr="005A5501">
        <w:rPr>
          <w:rFonts w:ascii="Baskerville" w:hAnsi="Baskerville" w:cs="Arial"/>
          <w:i/>
          <w:iCs/>
          <w:sz w:val="21"/>
          <w:szCs w:val="21"/>
        </w:rPr>
        <w:t>Inferno</w:t>
      </w:r>
      <w:r w:rsidR="00EB71EA" w:rsidRPr="009C712B">
        <w:rPr>
          <w:rFonts w:ascii="Baskerville" w:hAnsi="Baskerville" w:cs="Arial"/>
          <w:sz w:val="21"/>
          <w:szCs w:val="21"/>
        </w:rPr>
        <w:t xml:space="preserve">            </w:t>
      </w:r>
    </w:p>
    <w:p w14:paraId="5E30ADC6" w14:textId="483FB7BC" w:rsidR="005A5501" w:rsidRDefault="00BF64A0" w:rsidP="00677922">
      <w:pPr>
        <w:pStyle w:val="Head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>Frederick Douglass</w:t>
      </w:r>
      <w:r w:rsidR="00024DFB" w:rsidRPr="009C712B">
        <w:rPr>
          <w:rFonts w:ascii="Baskerville" w:hAnsi="Baskerville" w:cs="Arial"/>
          <w:sz w:val="21"/>
          <w:szCs w:val="21"/>
        </w:rPr>
        <w:t xml:space="preserve">, </w:t>
      </w:r>
      <w:r w:rsidRPr="009C712B">
        <w:rPr>
          <w:rFonts w:ascii="Baskerville" w:hAnsi="Baskerville" w:cs="Arial"/>
          <w:i/>
          <w:sz w:val="21"/>
          <w:szCs w:val="21"/>
        </w:rPr>
        <w:t>Narrative of the Life</w:t>
      </w:r>
    </w:p>
    <w:p w14:paraId="6D68C342" w14:textId="54D3D8CA" w:rsidR="005A5501" w:rsidRPr="005A5501" w:rsidRDefault="005A5501" w:rsidP="00677922">
      <w:pPr>
        <w:pStyle w:val="Header"/>
        <w:rPr>
          <w:rFonts w:ascii="Baskerville" w:hAnsi="Baskerville" w:cs="Arial"/>
          <w:sz w:val="21"/>
          <w:szCs w:val="21"/>
        </w:rPr>
      </w:pPr>
      <w:r w:rsidRPr="005A5501">
        <w:rPr>
          <w:rFonts w:ascii="Baskerville" w:hAnsi="Baskerville" w:cs="Arial"/>
          <w:sz w:val="21"/>
          <w:szCs w:val="21"/>
        </w:rPr>
        <w:t xml:space="preserve">Henry David Thoreau, </w:t>
      </w:r>
      <w:r w:rsidRPr="005A5501">
        <w:rPr>
          <w:rFonts w:ascii="Baskerville" w:hAnsi="Baskerville" w:cs="Arial"/>
          <w:i/>
          <w:iCs/>
          <w:sz w:val="21"/>
          <w:szCs w:val="21"/>
        </w:rPr>
        <w:t>Walden</w:t>
      </w:r>
    </w:p>
    <w:p w14:paraId="609F97C1" w14:textId="77777777" w:rsidR="005A5501" w:rsidRDefault="005A5501" w:rsidP="00677922">
      <w:pPr>
        <w:pStyle w:val="Header"/>
        <w:rPr>
          <w:rFonts w:ascii="Baskerville" w:hAnsi="Baskerville" w:cs="Arial"/>
          <w:sz w:val="21"/>
          <w:szCs w:val="21"/>
          <w:u w:val="single"/>
        </w:rPr>
      </w:pPr>
    </w:p>
    <w:p w14:paraId="08937DEF" w14:textId="303E9F0F" w:rsidR="00EB71EA" w:rsidRDefault="00EB71EA" w:rsidP="00677922">
      <w:pPr>
        <w:pStyle w:val="Header"/>
        <w:rPr>
          <w:rFonts w:ascii="Baskerville" w:hAnsi="Baskerville" w:cs="Arial"/>
          <w:sz w:val="21"/>
          <w:szCs w:val="21"/>
          <w:u w:val="single"/>
        </w:rPr>
      </w:pPr>
      <w:r>
        <w:rPr>
          <w:rFonts w:ascii="Baskerville" w:hAnsi="Baskerville" w:cs="Arial"/>
          <w:sz w:val="21"/>
          <w:szCs w:val="21"/>
          <w:u w:val="single"/>
        </w:rPr>
        <w:t>Year 2</w:t>
      </w:r>
    </w:p>
    <w:p w14:paraId="0608EB8E" w14:textId="77777777" w:rsidR="005A5501" w:rsidRPr="005A5501" w:rsidRDefault="005A5501" w:rsidP="00677922">
      <w:pPr>
        <w:pStyle w:val="Header"/>
        <w:rPr>
          <w:rFonts w:ascii="Baskerville" w:hAnsi="Baskerville" w:cs="Arial"/>
          <w:i/>
          <w:iCs/>
          <w:sz w:val="21"/>
          <w:szCs w:val="21"/>
        </w:rPr>
      </w:pPr>
      <w:r>
        <w:rPr>
          <w:rFonts w:ascii="Baskerville" w:hAnsi="Baskerville" w:cs="Arial"/>
          <w:sz w:val="21"/>
          <w:szCs w:val="21"/>
        </w:rPr>
        <w:t xml:space="preserve">Rebecca Kuang, </w:t>
      </w:r>
      <w:r w:rsidRPr="005A5501">
        <w:rPr>
          <w:rFonts w:ascii="Baskerville" w:hAnsi="Baskerville" w:cs="Arial"/>
          <w:i/>
          <w:iCs/>
          <w:sz w:val="21"/>
          <w:szCs w:val="21"/>
        </w:rPr>
        <w:t>Babel</w:t>
      </w:r>
    </w:p>
    <w:p w14:paraId="2DAFD054" w14:textId="39D3EC12" w:rsidR="00D15C26" w:rsidRPr="00EB71EA" w:rsidRDefault="009B185F" w:rsidP="00677922">
      <w:pPr>
        <w:pStyle w:val="Header"/>
        <w:rPr>
          <w:rFonts w:ascii="Baskerville" w:hAnsi="Baskerville" w:cs="Arial"/>
          <w:sz w:val="21"/>
          <w:szCs w:val="21"/>
          <w:u w:val="single"/>
        </w:rPr>
      </w:pPr>
      <w:r w:rsidRPr="009C712B">
        <w:rPr>
          <w:rFonts w:ascii="Baskerville" w:hAnsi="Baskerville" w:cs="Arial"/>
          <w:sz w:val="21"/>
          <w:szCs w:val="21"/>
        </w:rPr>
        <w:t>William Shakespeare</w:t>
      </w:r>
      <w:r w:rsidR="00D15C26" w:rsidRPr="009C712B">
        <w:rPr>
          <w:rFonts w:ascii="Baskerville" w:hAnsi="Baskerville" w:cs="Arial"/>
          <w:sz w:val="21"/>
          <w:szCs w:val="21"/>
        </w:rPr>
        <w:t xml:space="preserve">, </w:t>
      </w:r>
      <w:r w:rsidR="005A5501">
        <w:rPr>
          <w:rFonts w:ascii="Baskerville" w:hAnsi="Baskerville" w:cs="Arial"/>
          <w:i/>
          <w:iCs/>
          <w:sz w:val="21"/>
          <w:szCs w:val="21"/>
        </w:rPr>
        <w:t>Hamlet</w:t>
      </w:r>
    </w:p>
    <w:p w14:paraId="7B9E8729" w14:textId="77777777" w:rsidR="005A5501" w:rsidRDefault="005A5501" w:rsidP="00B46BAE">
      <w:pPr>
        <w:pStyle w:val="Header"/>
        <w:rPr>
          <w:rFonts w:ascii="Baskerville" w:hAnsi="Baskerville" w:cs="Arial"/>
          <w:sz w:val="21"/>
          <w:szCs w:val="21"/>
        </w:rPr>
      </w:pPr>
      <w:r>
        <w:rPr>
          <w:rFonts w:ascii="Baskerville" w:hAnsi="Baskerville" w:cs="Arial"/>
          <w:sz w:val="21"/>
          <w:szCs w:val="21"/>
        </w:rPr>
        <w:t>Poetry of John Milton</w:t>
      </w:r>
    </w:p>
    <w:p w14:paraId="476AAC96" w14:textId="76F04BF2" w:rsidR="00B46BAE" w:rsidRPr="007717AC" w:rsidRDefault="00B46BAE" w:rsidP="00B46BAE">
      <w:pPr>
        <w:pStyle w:val="Head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 xml:space="preserve">James Joyce, </w:t>
      </w:r>
      <w:r w:rsidRPr="009C712B">
        <w:rPr>
          <w:rFonts w:ascii="Baskerville" w:hAnsi="Baskerville" w:cs="Arial"/>
          <w:i/>
          <w:iCs/>
          <w:sz w:val="21"/>
          <w:szCs w:val="21"/>
        </w:rPr>
        <w:t>Dubliners</w:t>
      </w:r>
      <w:r w:rsidR="007717AC">
        <w:rPr>
          <w:rFonts w:ascii="Baskerville" w:hAnsi="Baskerville" w:cs="Arial"/>
          <w:i/>
          <w:iCs/>
          <w:sz w:val="21"/>
          <w:szCs w:val="21"/>
        </w:rPr>
        <w:t xml:space="preserve"> </w:t>
      </w:r>
      <w:r w:rsidR="007717AC">
        <w:rPr>
          <w:rFonts w:ascii="Baskerville" w:hAnsi="Baskerville" w:cs="Arial"/>
          <w:sz w:val="21"/>
          <w:szCs w:val="21"/>
        </w:rPr>
        <w:t>(selected stories)</w:t>
      </w:r>
    </w:p>
    <w:p w14:paraId="626BD7D2" w14:textId="77777777" w:rsidR="00B46BAE" w:rsidRPr="009C712B" w:rsidRDefault="00B46BAE" w:rsidP="00B46BAE">
      <w:pPr>
        <w:pStyle w:val="Head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 xml:space="preserve">Virginia Woolf, </w:t>
      </w:r>
      <w:r w:rsidRPr="009C712B">
        <w:rPr>
          <w:rFonts w:ascii="Baskerville" w:hAnsi="Baskerville" w:cs="Arial"/>
          <w:i/>
          <w:iCs/>
          <w:sz w:val="21"/>
          <w:szCs w:val="21"/>
        </w:rPr>
        <w:t>Mrs. Dalloway</w:t>
      </w:r>
    </w:p>
    <w:p w14:paraId="5E43919E" w14:textId="77777777" w:rsidR="00B46BAE" w:rsidRPr="009C712B" w:rsidRDefault="00B46BAE" w:rsidP="00B46BAE">
      <w:pPr>
        <w:pStyle w:val="Head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 xml:space="preserve">Kazuo Ishiguro, </w:t>
      </w:r>
      <w:r w:rsidRPr="009C712B">
        <w:rPr>
          <w:rFonts w:ascii="Baskerville" w:hAnsi="Baskerville" w:cs="Arial"/>
          <w:i/>
          <w:iCs/>
          <w:sz w:val="21"/>
          <w:szCs w:val="21"/>
        </w:rPr>
        <w:t>The Remains of the Day</w:t>
      </w:r>
    </w:p>
    <w:p w14:paraId="7B3FABB6" w14:textId="77777777" w:rsidR="00EB71EA" w:rsidRDefault="00EB71EA" w:rsidP="00B46BAE">
      <w:pPr>
        <w:pStyle w:val="Header"/>
        <w:rPr>
          <w:rFonts w:ascii="Baskerville" w:hAnsi="Baskerville" w:cs="Arial"/>
          <w:sz w:val="21"/>
          <w:szCs w:val="21"/>
        </w:rPr>
      </w:pPr>
    </w:p>
    <w:p w14:paraId="42ABCE44" w14:textId="77777777" w:rsidR="005A5501" w:rsidRPr="00EB71EA" w:rsidRDefault="005A5501" w:rsidP="005A5501">
      <w:pPr>
        <w:pStyle w:val="Header"/>
        <w:jc w:val="right"/>
        <w:rPr>
          <w:rFonts w:ascii="Baskerville" w:hAnsi="Baskerville" w:cs="Arial"/>
          <w:sz w:val="20"/>
          <w:szCs w:val="20"/>
        </w:rPr>
      </w:pPr>
      <w:r w:rsidRPr="00F06A86">
        <w:rPr>
          <w:rFonts w:ascii="Baskerville" w:hAnsi="Baskerville" w:cs="Arial"/>
          <w:sz w:val="20"/>
          <w:szCs w:val="20"/>
          <w:vertAlign w:val="superscript"/>
        </w:rPr>
        <w:t>1</w:t>
      </w:r>
      <w:r w:rsidRPr="00F06A86">
        <w:rPr>
          <w:rFonts w:ascii="Baskerville" w:hAnsi="Baskerville" w:cs="Arial"/>
          <w:sz w:val="20"/>
          <w:szCs w:val="20"/>
        </w:rPr>
        <w:t xml:space="preserve"> </w:t>
      </w:r>
      <w:r w:rsidRPr="00F06A86">
        <w:rPr>
          <w:rFonts w:ascii="Baskerville" w:hAnsi="Baskerville" w:cs="Arial"/>
          <w:sz w:val="18"/>
          <w:szCs w:val="18"/>
        </w:rPr>
        <w:t>Summer Reading</w:t>
      </w:r>
      <w:r>
        <w:rPr>
          <w:rFonts w:ascii="Baskerville" w:hAnsi="Baskerville" w:cs="Arial"/>
          <w:sz w:val="18"/>
          <w:szCs w:val="18"/>
        </w:rPr>
        <w:t xml:space="preserve"> &amp; first full unit</w:t>
      </w:r>
      <w:r w:rsidRPr="00F06A86">
        <w:rPr>
          <w:rFonts w:ascii="Baskerville" w:hAnsi="Baskerville" w:cs="Arial"/>
          <w:sz w:val="20"/>
          <w:szCs w:val="20"/>
        </w:rPr>
        <w:t xml:space="preserve">  </w:t>
      </w:r>
      <w:r>
        <w:rPr>
          <w:rFonts w:ascii="Baskerville" w:hAnsi="Baskerville" w:cs="Arial"/>
          <w:sz w:val="20"/>
          <w:szCs w:val="20"/>
        </w:rPr>
        <w:t xml:space="preserve">  </w:t>
      </w:r>
    </w:p>
    <w:p w14:paraId="50465658" w14:textId="77777777" w:rsidR="005A5501" w:rsidRDefault="005A5501" w:rsidP="00B46BAE">
      <w:pPr>
        <w:pStyle w:val="Header"/>
        <w:rPr>
          <w:rFonts w:ascii="Baskerville" w:hAnsi="Baskerville" w:cs="Arial"/>
          <w:sz w:val="21"/>
          <w:szCs w:val="21"/>
        </w:rPr>
      </w:pPr>
    </w:p>
    <w:p w14:paraId="6AE974EE" w14:textId="759D9812" w:rsidR="005A5501" w:rsidRPr="009C712B" w:rsidRDefault="005A5501" w:rsidP="00B46BAE">
      <w:pPr>
        <w:pStyle w:val="Header"/>
        <w:rPr>
          <w:rFonts w:ascii="Baskerville" w:hAnsi="Baskerville" w:cs="Arial"/>
          <w:sz w:val="21"/>
          <w:szCs w:val="21"/>
        </w:rPr>
        <w:sectPr w:rsidR="005A5501" w:rsidRPr="009C712B" w:rsidSect="005A5501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32B80B9F" w14:textId="428345BB" w:rsidR="00846C1F" w:rsidRPr="009C712B" w:rsidRDefault="00F50063" w:rsidP="009357ED">
      <w:pPr>
        <w:pStyle w:val="Header"/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b/>
          <w:sz w:val="21"/>
          <w:szCs w:val="21"/>
        </w:rPr>
        <w:t xml:space="preserve">IB </w:t>
      </w:r>
      <w:r w:rsidR="00024DFB" w:rsidRPr="009C712B">
        <w:rPr>
          <w:rFonts w:ascii="Baskerville" w:hAnsi="Baskerville" w:cs="Arial"/>
          <w:b/>
          <w:sz w:val="21"/>
          <w:szCs w:val="21"/>
        </w:rPr>
        <w:t>Assessments</w:t>
      </w:r>
      <w:r w:rsidRPr="00715EE0">
        <w:rPr>
          <w:rFonts w:ascii="Baskerville" w:hAnsi="Baskerville" w:cs="Arial"/>
          <w:b/>
          <w:bCs/>
          <w:sz w:val="21"/>
          <w:szCs w:val="21"/>
        </w:rPr>
        <w:t>:</w:t>
      </w:r>
    </w:p>
    <w:p w14:paraId="6860C7A0" w14:textId="77777777" w:rsidR="00CD35AB" w:rsidRPr="00F06A86" w:rsidRDefault="00CD35AB" w:rsidP="009357ED">
      <w:pPr>
        <w:pStyle w:val="Header"/>
        <w:rPr>
          <w:rFonts w:ascii="Baskerville" w:hAnsi="Baskerville" w:cs="Arial"/>
          <w:sz w:val="10"/>
          <w:szCs w:val="10"/>
        </w:rPr>
      </w:pPr>
    </w:p>
    <w:p w14:paraId="0FB04D39" w14:textId="65E684D5" w:rsidR="008902F4" w:rsidRPr="009C712B" w:rsidRDefault="008902F4" w:rsidP="008902F4">
      <w:pPr>
        <w:pStyle w:val="Header"/>
        <w:numPr>
          <w:ilvl w:val="0"/>
          <w:numId w:val="3"/>
        </w:numPr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i/>
          <w:iCs/>
          <w:sz w:val="21"/>
          <w:szCs w:val="21"/>
        </w:rPr>
        <w:t>The HL Paper</w:t>
      </w:r>
      <w:r w:rsidRPr="009C712B">
        <w:rPr>
          <w:rFonts w:ascii="Baskerville" w:hAnsi="Baskerville" w:cs="Arial"/>
          <w:sz w:val="21"/>
          <w:szCs w:val="21"/>
        </w:rPr>
        <w:t xml:space="preserve"> (</w:t>
      </w:r>
      <w:r w:rsidR="00AE57F8">
        <w:rPr>
          <w:rFonts w:ascii="Baskerville" w:hAnsi="Baskerville" w:cs="Arial"/>
          <w:sz w:val="21"/>
          <w:szCs w:val="21"/>
        </w:rPr>
        <w:t>Year 1</w:t>
      </w:r>
      <w:r w:rsidR="00715EE0">
        <w:rPr>
          <w:rFonts w:ascii="Baskerville" w:hAnsi="Baskerville" w:cs="Arial"/>
          <w:sz w:val="21"/>
          <w:szCs w:val="21"/>
        </w:rPr>
        <w:t xml:space="preserve"> - May</w:t>
      </w:r>
      <w:r w:rsidRPr="009C712B">
        <w:rPr>
          <w:rFonts w:ascii="Baskerville" w:hAnsi="Baskerville" w:cs="Arial"/>
          <w:sz w:val="21"/>
          <w:szCs w:val="21"/>
        </w:rPr>
        <w:t>; 20%</w:t>
      </w:r>
      <w:r w:rsidR="00AE57F8">
        <w:rPr>
          <w:rFonts w:ascii="Baskerville" w:hAnsi="Baskerville" w:cs="Arial"/>
          <w:sz w:val="21"/>
          <w:szCs w:val="21"/>
        </w:rPr>
        <w:t xml:space="preserve"> of IB score</w:t>
      </w:r>
      <w:r w:rsidRPr="009C712B">
        <w:rPr>
          <w:rFonts w:ascii="Baskerville" w:hAnsi="Baskerville" w:cs="Arial"/>
          <w:sz w:val="21"/>
          <w:szCs w:val="21"/>
        </w:rPr>
        <w:t>) is a 1500</w:t>
      </w:r>
      <w:r w:rsidR="00AE57F8">
        <w:rPr>
          <w:rFonts w:ascii="Baskerville" w:hAnsi="Baskerville" w:cs="Arial"/>
          <w:sz w:val="21"/>
          <w:szCs w:val="21"/>
        </w:rPr>
        <w:t>-</w:t>
      </w:r>
      <w:r w:rsidRPr="009C712B">
        <w:rPr>
          <w:rFonts w:ascii="Baskerville" w:hAnsi="Baskerville" w:cs="Arial"/>
          <w:sz w:val="21"/>
          <w:szCs w:val="21"/>
        </w:rPr>
        <w:t>word literary analysis of a work studied to date</w:t>
      </w:r>
      <w:r w:rsidR="001B6881" w:rsidRPr="009C712B">
        <w:rPr>
          <w:rFonts w:ascii="Baskerville" w:hAnsi="Baskerville" w:cs="Arial"/>
          <w:sz w:val="21"/>
          <w:szCs w:val="21"/>
        </w:rPr>
        <w:t>, also submitted to the IB for external assessment</w:t>
      </w:r>
      <w:r w:rsidRPr="009C712B">
        <w:rPr>
          <w:rFonts w:ascii="Baskerville" w:hAnsi="Baskerville" w:cs="Arial"/>
          <w:sz w:val="21"/>
          <w:szCs w:val="21"/>
        </w:rPr>
        <w:t xml:space="preserve">. </w:t>
      </w:r>
      <w:r w:rsidR="00F06A86" w:rsidRPr="009C712B">
        <w:rPr>
          <w:rFonts w:ascii="Baskerville" w:hAnsi="Baskerville" w:cs="Arial"/>
          <w:sz w:val="21"/>
          <w:szCs w:val="21"/>
        </w:rPr>
        <w:t>The HL Paper grade assigned by the teacher will also be the Final Exam grade for the 1</w:t>
      </w:r>
      <w:r w:rsidR="00F06A86" w:rsidRPr="009C712B">
        <w:rPr>
          <w:rFonts w:ascii="Baskerville" w:hAnsi="Baskerville" w:cs="Arial"/>
          <w:sz w:val="21"/>
          <w:szCs w:val="21"/>
          <w:vertAlign w:val="superscript"/>
        </w:rPr>
        <w:t>st</w:t>
      </w:r>
      <w:r w:rsidR="00F06A86" w:rsidRPr="009C712B">
        <w:rPr>
          <w:rFonts w:ascii="Baskerville" w:hAnsi="Baskerville" w:cs="Arial"/>
          <w:sz w:val="21"/>
          <w:szCs w:val="21"/>
        </w:rPr>
        <w:t xml:space="preserve"> year.</w:t>
      </w:r>
      <w:r w:rsidR="00AE57F8">
        <w:rPr>
          <w:rFonts w:ascii="Baskerville" w:hAnsi="Baskerville" w:cs="Arial"/>
          <w:sz w:val="21"/>
          <w:szCs w:val="21"/>
        </w:rPr>
        <w:t xml:space="preserve"> Class time is usually allowed to help students plan and write their essays.</w:t>
      </w:r>
    </w:p>
    <w:p w14:paraId="32944179" w14:textId="4545346D" w:rsidR="00D97E57" w:rsidRPr="009C712B" w:rsidRDefault="00EB377D" w:rsidP="008902F4">
      <w:pPr>
        <w:pStyle w:val="Header"/>
        <w:numPr>
          <w:ilvl w:val="0"/>
          <w:numId w:val="3"/>
        </w:numPr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i/>
          <w:iCs/>
          <w:sz w:val="21"/>
          <w:szCs w:val="21"/>
        </w:rPr>
        <w:t xml:space="preserve">The </w:t>
      </w:r>
      <w:r w:rsidR="008078DE" w:rsidRPr="009C712B">
        <w:rPr>
          <w:rFonts w:ascii="Baskerville" w:hAnsi="Baskerville" w:cs="Arial"/>
          <w:i/>
          <w:iCs/>
          <w:sz w:val="21"/>
          <w:szCs w:val="21"/>
        </w:rPr>
        <w:t>Individual Oral Assessment</w:t>
      </w:r>
      <w:r w:rsidR="008078DE" w:rsidRPr="009C712B">
        <w:rPr>
          <w:rFonts w:ascii="Baskerville" w:hAnsi="Baskerville" w:cs="Arial"/>
          <w:sz w:val="21"/>
          <w:szCs w:val="21"/>
        </w:rPr>
        <w:t xml:space="preserve"> (</w:t>
      </w:r>
      <w:r w:rsidR="00AE57F8">
        <w:rPr>
          <w:rFonts w:ascii="Baskerville" w:hAnsi="Baskerville" w:cs="Arial"/>
          <w:sz w:val="21"/>
          <w:szCs w:val="21"/>
        </w:rPr>
        <w:t>Year 2</w:t>
      </w:r>
      <w:r w:rsidR="00715EE0">
        <w:rPr>
          <w:rFonts w:ascii="Baskerville" w:hAnsi="Baskerville" w:cs="Arial"/>
          <w:sz w:val="21"/>
          <w:szCs w:val="21"/>
        </w:rPr>
        <w:t xml:space="preserve"> - December</w:t>
      </w:r>
      <w:r w:rsidR="008902F4" w:rsidRPr="009C712B">
        <w:rPr>
          <w:rFonts w:ascii="Baskerville" w:hAnsi="Baskerville" w:cs="Arial"/>
          <w:sz w:val="21"/>
          <w:szCs w:val="21"/>
        </w:rPr>
        <w:t xml:space="preserve">; </w:t>
      </w:r>
      <w:r w:rsidR="00BC7AD6" w:rsidRPr="009C712B">
        <w:rPr>
          <w:rFonts w:ascii="Baskerville" w:hAnsi="Baskerville" w:cs="Arial"/>
          <w:sz w:val="21"/>
          <w:szCs w:val="21"/>
        </w:rPr>
        <w:t>2</w:t>
      </w:r>
      <w:r w:rsidR="008078DE" w:rsidRPr="009C712B">
        <w:rPr>
          <w:rFonts w:ascii="Baskerville" w:hAnsi="Baskerville" w:cs="Arial"/>
          <w:sz w:val="21"/>
          <w:szCs w:val="21"/>
        </w:rPr>
        <w:t>0%</w:t>
      </w:r>
      <w:r w:rsidR="00AE57F8">
        <w:rPr>
          <w:rFonts w:ascii="Baskerville" w:hAnsi="Baskerville" w:cs="Arial"/>
          <w:sz w:val="21"/>
          <w:szCs w:val="21"/>
        </w:rPr>
        <w:t xml:space="preserve"> of the IB score</w:t>
      </w:r>
      <w:r w:rsidR="008078DE" w:rsidRPr="009C712B">
        <w:rPr>
          <w:rFonts w:ascii="Baskerville" w:hAnsi="Baskerville" w:cs="Arial"/>
          <w:sz w:val="21"/>
          <w:szCs w:val="21"/>
        </w:rPr>
        <w:t>)</w:t>
      </w:r>
      <w:r w:rsidRPr="009C712B">
        <w:rPr>
          <w:rFonts w:ascii="Baskerville" w:hAnsi="Baskerville" w:cs="Arial"/>
          <w:sz w:val="21"/>
          <w:szCs w:val="21"/>
        </w:rPr>
        <w:t xml:space="preserve"> is</w:t>
      </w:r>
      <w:r w:rsidR="008078DE" w:rsidRPr="009C712B">
        <w:rPr>
          <w:rFonts w:ascii="Baskerville" w:hAnsi="Baskerville" w:cs="Arial"/>
          <w:sz w:val="21"/>
          <w:szCs w:val="21"/>
        </w:rPr>
        <w:t xml:space="preserve"> </w:t>
      </w:r>
      <w:r w:rsidRPr="009C712B">
        <w:rPr>
          <w:rFonts w:ascii="Baskerville" w:hAnsi="Baskerville" w:cs="Arial"/>
          <w:sz w:val="21"/>
          <w:szCs w:val="21"/>
        </w:rPr>
        <w:t>i</w:t>
      </w:r>
      <w:r w:rsidR="00BC7AD6" w:rsidRPr="009C712B">
        <w:rPr>
          <w:rFonts w:ascii="Baskerville" w:hAnsi="Baskerville" w:cs="Arial"/>
          <w:sz w:val="21"/>
          <w:szCs w:val="21"/>
        </w:rPr>
        <w:t xml:space="preserve">nternally assessed, but </w:t>
      </w:r>
      <w:r w:rsidRPr="009C712B">
        <w:rPr>
          <w:rFonts w:ascii="Baskerville" w:hAnsi="Baskerville" w:cs="Arial"/>
          <w:sz w:val="21"/>
          <w:szCs w:val="21"/>
        </w:rPr>
        <w:t xml:space="preserve">is </w:t>
      </w:r>
      <w:r w:rsidR="00BC7AD6" w:rsidRPr="009C712B">
        <w:rPr>
          <w:rFonts w:ascii="Baskerville" w:hAnsi="Baskerville" w:cs="Arial"/>
          <w:sz w:val="21"/>
          <w:szCs w:val="21"/>
        </w:rPr>
        <w:t xml:space="preserve">recorded and moderated by the IB. </w:t>
      </w:r>
      <w:r w:rsidR="007834C9" w:rsidRPr="009C712B">
        <w:rPr>
          <w:rFonts w:ascii="Baskerville" w:hAnsi="Baskerville" w:cs="Arial"/>
          <w:sz w:val="21"/>
          <w:szCs w:val="21"/>
        </w:rPr>
        <w:t>The IA is a prepared</w:t>
      </w:r>
      <w:r w:rsidR="001B6881" w:rsidRPr="009C712B">
        <w:rPr>
          <w:rFonts w:ascii="Baskerville" w:hAnsi="Baskerville" w:cs="Arial"/>
          <w:sz w:val="21"/>
          <w:szCs w:val="21"/>
        </w:rPr>
        <w:t>, extemporaneous</w:t>
      </w:r>
      <w:r w:rsidR="007834C9" w:rsidRPr="009C712B">
        <w:rPr>
          <w:rFonts w:ascii="Baskerville" w:hAnsi="Baskerville" w:cs="Arial"/>
          <w:sz w:val="21"/>
          <w:szCs w:val="21"/>
        </w:rPr>
        <w:t xml:space="preserve"> recorded spoken </w:t>
      </w:r>
      <w:r w:rsidR="001B6881" w:rsidRPr="009C712B">
        <w:rPr>
          <w:rFonts w:ascii="Baskerville" w:hAnsi="Baskerville" w:cs="Arial"/>
          <w:sz w:val="21"/>
          <w:szCs w:val="21"/>
        </w:rPr>
        <w:t>statement</w:t>
      </w:r>
      <w:r w:rsidR="007834C9" w:rsidRPr="009C712B">
        <w:rPr>
          <w:rFonts w:ascii="Baskerville" w:hAnsi="Baskerville" w:cs="Arial"/>
          <w:sz w:val="21"/>
          <w:szCs w:val="21"/>
        </w:rPr>
        <w:t xml:space="preserve"> of 10 minutes based on</w:t>
      </w:r>
      <w:r w:rsidR="008078DE" w:rsidRPr="009C712B">
        <w:rPr>
          <w:rFonts w:ascii="Baskerville" w:hAnsi="Baskerville" w:cs="Arial"/>
          <w:sz w:val="21"/>
          <w:szCs w:val="21"/>
        </w:rPr>
        <w:t xml:space="preserve"> two extracts </w:t>
      </w:r>
      <w:r w:rsidR="00BC7AD6" w:rsidRPr="009C712B">
        <w:rPr>
          <w:rFonts w:ascii="Baskerville" w:hAnsi="Baskerville" w:cs="Arial"/>
          <w:sz w:val="21"/>
          <w:szCs w:val="21"/>
        </w:rPr>
        <w:t xml:space="preserve">of 40 lines (max) </w:t>
      </w:r>
      <w:r w:rsidR="008078DE" w:rsidRPr="009C712B">
        <w:rPr>
          <w:rFonts w:ascii="Baskerville" w:hAnsi="Baskerville" w:cs="Arial"/>
          <w:sz w:val="21"/>
          <w:szCs w:val="21"/>
        </w:rPr>
        <w:t xml:space="preserve">chosen by the student from two works he/she has studied in the course, followed by 5 minutes of questions by the teacher, in </w:t>
      </w:r>
      <w:r w:rsidR="001B6881" w:rsidRPr="009C712B">
        <w:rPr>
          <w:rFonts w:ascii="Baskerville" w:hAnsi="Baskerville" w:cs="Arial"/>
          <w:sz w:val="21"/>
          <w:szCs w:val="21"/>
        </w:rPr>
        <w:t xml:space="preserve">the context of </w:t>
      </w:r>
      <w:r w:rsidR="008078DE" w:rsidRPr="009C712B">
        <w:rPr>
          <w:rFonts w:ascii="Baskerville" w:hAnsi="Baskerville" w:cs="Arial"/>
          <w:sz w:val="21"/>
          <w:szCs w:val="21"/>
        </w:rPr>
        <w:t xml:space="preserve">a global issue. The IO </w:t>
      </w:r>
      <w:r w:rsidRPr="009C712B">
        <w:rPr>
          <w:rFonts w:ascii="Baskerville" w:hAnsi="Baskerville" w:cs="Arial"/>
          <w:sz w:val="21"/>
          <w:szCs w:val="21"/>
        </w:rPr>
        <w:t xml:space="preserve">score </w:t>
      </w:r>
      <w:r w:rsidR="00F06A86" w:rsidRPr="009C712B">
        <w:rPr>
          <w:rFonts w:ascii="Baskerville" w:hAnsi="Baskerville" w:cs="Arial"/>
          <w:sz w:val="21"/>
          <w:szCs w:val="21"/>
        </w:rPr>
        <w:t xml:space="preserve">assigned by the teacher </w:t>
      </w:r>
      <w:r w:rsidR="008078DE" w:rsidRPr="009C712B">
        <w:rPr>
          <w:rFonts w:ascii="Baskerville" w:hAnsi="Baskerville" w:cs="Arial"/>
          <w:sz w:val="21"/>
          <w:szCs w:val="21"/>
        </w:rPr>
        <w:t xml:space="preserve">will also be the Final Exam </w:t>
      </w:r>
      <w:r w:rsidRPr="009C712B">
        <w:rPr>
          <w:rFonts w:ascii="Baskerville" w:hAnsi="Baskerville" w:cs="Arial"/>
          <w:sz w:val="21"/>
          <w:szCs w:val="21"/>
        </w:rPr>
        <w:t xml:space="preserve">grade </w:t>
      </w:r>
      <w:r w:rsidR="008078DE" w:rsidRPr="009C712B">
        <w:rPr>
          <w:rFonts w:ascii="Baskerville" w:hAnsi="Baskerville" w:cs="Arial"/>
          <w:sz w:val="21"/>
          <w:szCs w:val="21"/>
        </w:rPr>
        <w:t xml:space="preserve">for the </w:t>
      </w:r>
      <w:r w:rsidR="00F06A86" w:rsidRPr="009C712B">
        <w:rPr>
          <w:rFonts w:ascii="Baskerville" w:hAnsi="Baskerville" w:cs="Arial"/>
          <w:sz w:val="21"/>
          <w:szCs w:val="21"/>
        </w:rPr>
        <w:t>2</w:t>
      </w:r>
      <w:r w:rsidR="00F06A86" w:rsidRPr="009C712B">
        <w:rPr>
          <w:rFonts w:ascii="Baskerville" w:hAnsi="Baskerville" w:cs="Arial"/>
          <w:sz w:val="21"/>
          <w:szCs w:val="21"/>
          <w:vertAlign w:val="superscript"/>
        </w:rPr>
        <w:t>nd</w:t>
      </w:r>
      <w:r w:rsidR="00F06A86" w:rsidRPr="009C712B">
        <w:rPr>
          <w:rFonts w:ascii="Baskerville" w:hAnsi="Baskerville" w:cs="Arial"/>
          <w:sz w:val="21"/>
          <w:szCs w:val="21"/>
        </w:rPr>
        <w:t xml:space="preserve"> year</w:t>
      </w:r>
      <w:r w:rsidR="008078DE" w:rsidRPr="009C712B">
        <w:rPr>
          <w:rFonts w:ascii="Baskerville" w:hAnsi="Baskerville" w:cs="Arial"/>
          <w:sz w:val="21"/>
          <w:szCs w:val="21"/>
        </w:rPr>
        <w:t>.</w:t>
      </w:r>
    </w:p>
    <w:p w14:paraId="14B9F7BF" w14:textId="1268EAD0" w:rsidR="008902F4" w:rsidRPr="009C712B" w:rsidRDefault="008902F4" w:rsidP="008902F4">
      <w:pPr>
        <w:pStyle w:val="Header"/>
        <w:numPr>
          <w:ilvl w:val="0"/>
          <w:numId w:val="3"/>
        </w:numPr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i/>
          <w:iCs/>
          <w:sz w:val="21"/>
          <w:szCs w:val="21"/>
        </w:rPr>
        <w:t>Paper 1</w:t>
      </w:r>
      <w:r w:rsidR="001B6881" w:rsidRPr="009C712B">
        <w:rPr>
          <w:rFonts w:ascii="Baskerville" w:hAnsi="Baskerville" w:cs="Arial"/>
          <w:i/>
          <w:iCs/>
          <w:sz w:val="21"/>
          <w:szCs w:val="21"/>
        </w:rPr>
        <w:t>:</w:t>
      </w:r>
      <w:r w:rsidRPr="009C712B">
        <w:rPr>
          <w:rFonts w:ascii="Baskerville" w:hAnsi="Baskerville" w:cs="Arial"/>
          <w:i/>
          <w:iCs/>
          <w:sz w:val="21"/>
          <w:szCs w:val="21"/>
        </w:rPr>
        <w:t xml:space="preserve"> </w:t>
      </w:r>
      <w:r w:rsidR="00ED2B7F">
        <w:rPr>
          <w:rFonts w:ascii="Baskerville" w:hAnsi="Baskerville" w:cs="Arial"/>
          <w:i/>
          <w:iCs/>
          <w:sz w:val="21"/>
          <w:szCs w:val="21"/>
        </w:rPr>
        <w:t>Guided Literary Analysis</w:t>
      </w:r>
      <w:r w:rsidR="001B6881" w:rsidRPr="009C712B">
        <w:rPr>
          <w:rFonts w:ascii="Baskerville" w:hAnsi="Baskerville" w:cs="Arial"/>
          <w:i/>
          <w:iCs/>
          <w:sz w:val="21"/>
          <w:szCs w:val="21"/>
        </w:rPr>
        <w:t xml:space="preserve"> </w:t>
      </w:r>
      <w:r w:rsidRPr="009C712B">
        <w:rPr>
          <w:rFonts w:ascii="Baskerville" w:hAnsi="Baskerville" w:cs="Arial"/>
          <w:sz w:val="21"/>
          <w:szCs w:val="21"/>
        </w:rPr>
        <w:t>(</w:t>
      </w:r>
      <w:r w:rsidR="00AE57F8">
        <w:rPr>
          <w:rFonts w:ascii="Baskerville" w:hAnsi="Baskerville" w:cs="Arial"/>
          <w:sz w:val="21"/>
          <w:szCs w:val="21"/>
        </w:rPr>
        <w:t>Year 2</w:t>
      </w:r>
      <w:r w:rsidR="00715EE0">
        <w:rPr>
          <w:rFonts w:ascii="Baskerville" w:hAnsi="Baskerville" w:cs="Arial"/>
          <w:sz w:val="21"/>
          <w:szCs w:val="21"/>
        </w:rPr>
        <w:t xml:space="preserve"> - May</w:t>
      </w:r>
      <w:r w:rsidRPr="009C712B">
        <w:rPr>
          <w:rFonts w:ascii="Baskerville" w:hAnsi="Baskerville" w:cs="Arial"/>
          <w:sz w:val="21"/>
          <w:szCs w:val="21"/>
        </w:rPr>
        <w:t>; 35%</w:t>
      </w:r>
      <w:r w:rsidR="00AE57F8">
        <w:rPr>
          <w:rFonts w:ascii="Baskerville" w:hAnsi="Baskerville" w:cs="Arial"/>
          <w:sz w:val="21"/>
          <w:szCs w:val="21"/>
        </w:rPr>
        <w:t xml:space="preserve"> of the IB score</w:t>
      </w:r>
      <w:r w:rsidRPr="009C712B">
        <w:rPr>
          <w:rFonts w:ascii="Baskerville" w:hAnsi="Baskerville" w:cs="Arial"/>
          <w:sz w:val="21"/>
          <w:szCs w:val="21"/>
        </w:rPr>
        <w:t xml:space="preserve">) is a </w:t>
      </w:r>
      <w:r w:rsidR="00AE57F8">
        <w:rPr>
          <w:rFonts w:ascii="Baskerville" w:hAnsi="Baskerville" w:cs="Arial"/>
          <w:sz w:val="21"/>
          <w:szCs w:val="21"/>
        </w:rPr>
        <w:t xml:space="preserve">2.15-hour </w:t>
      </w:r>
      <w:r w:rsidRPr="009C712B">
        <w:rPr>
          <w:rFonts w:ascii="Baskerville" w:hAnsi="Baskerville" w:cs="Arial"/>
          <w:sz w:val="21"/>
          <w:szCs w:val="21"/>
        </w:rPr>
        <w:t xml:space="preserve">written exam </w:t>
      </w:r>
      <w:r w:rsidR="00715EE0">
        <w:rPr>
          <w:rFonts w:ascii="Baskerville" w:hAnsi="Baskerville" w:cs="Arial"/>
          <w:sz w:val="21"/>
          <w:szCs w:val="21"/>
        </w:rPr>
        <w:t>in which students write analytical commentaries on</w:t>
      </w:r>
      <w:r w:rsidRPr="009C712B">
        <w:rPr>
          <w:rFonts w:ascii="Baskerville" w:hAnsi="Baskerville" w:cs="Arial"/>
          <w:sz w:val="21"/>
          <w:szCs w:val="21"/>
        </w:rPr>
        <w:t xml:space="preserve"> an unseen prose text and an unseen poem or poetry extract</w:t>
      </w:r>
      <w:r w:rsidR="001B6881" w:rsidRPr="009C712B">
        <w:rPr>
          <w:rFonts w:ascii="Baskerville" w:hAnsi="Baskerville" w:cs="Arial"/>
          <w:sz w:val="21"/>
          <w:szCs w:val="21"/>
        </w:rPr>
        <w:t>, to be assessed externally by an IB Examiner</w:t>
      </w:r>
      <w:r w:rsidRPr="009C712B">
        <w:rPr>
          <w:rFonts w:ascii="Baskerville" w:hAnsi="Baskerville" w:cs="Arial"/>
          <w:sz w:val="21"/>
          <w:szCs w:val="21"/>
        </w:rPr>
        <w:t>.</w:t>
      </w:r>
    </w:p>
    <w:p w14:paraId="6E1DF1C7" w14:textId="24630CB8" w:rsidR="008902F4" w:rsidRPr="009C712B" w:rsidRDefault="008902F4" w:rsidP="008902F4">
      <w:pPr>
        <w:pStyle w:val="Header"/>
        <w:numPr>
          <w:ilvl w:val="0"/>
          <w:numId w:val="3"/>
        </w:numPr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i/>
          <w:iCs/>
          <w:sz w:val="21"/>
          <w:szCs w:val="21"/>
        </w:rPr>
        <w:t>Paper 2</w:t>
      </w:r>
      <w:r w:rsidR="001B6881" w:rsidRPr="009C712B">
        <w:rPr>
          <w:rFonts w:ascii="Baskerville" w:hAnsi="Baskerville" w:cs="Arial"/>
          <w:i/>
          <w:iCs/>
          <w:sz w:val="21"/>
          <w:szCs w:val="21"/>
        </w:rPr>
        <w:t>:</w:t>
      </w:r>
      <w:r w:rsidRPr="009C712B">
        <w:rPr>
          <w:rFonts w:ascii="Baskerville" w:hAnsi="Baskerville" w:cs="Arial"/>
          <w:sz w:val="21"/>
          <w:szCs w:val="21"/>
        </w:rPr>
        <w:t xml:space="preserve"> </w:t>
      </w:r>
      <w:r w:rsidR="001B6881" w:rsidRPr="009C712B">
        <w:rPr>
          <w:rFonts w:ascii="Baskerville" w:hAnsi="Baskerville" w:cs="Arial"/>
          <w:i/>
          <w:iCs/>
          <w:sz w:val="21"/>
          <w:szCs w:val="21"/>
        </w:rPr>
        <w:t xml:space="preserve">Comparative Essay </w:t>
      </w:r>
      <w:r w:rsidRPr="009C712B">
        <w:rPr>
          <w:rFonts w:ascii="Baskerville" w:hAnsi="Baskerville" w:cs="Arial"/>
          <w:sz w:val="21"/>
          <w:szCs w:val="21"/>
        </w:rPr>
        <w:t>(</w:t>
      </w:r>
      <w:r w:rsidR="00AE57F8">
        <w:rPr>
          <w:rFonts w:ascii="Baskerville" w:hAnsi="Baskerville" w:cs="Arial"/>
          <w:sz w:val="21"/>
          <w:szCs w:val="21"/>
        </w:rPr>
        <w:t>Year 2</w:t>
      </w:r>
      <w:r w:rsidR="00715EE0">
        <w:rPr>
          <w:rFonts w:ascii="Baskerville" w:hAnsi="Baskerville" w:cs="Arial"/>
          <w:sz w:val="21"/>
          <w:szCs w:val="21"/>
        </w:rPr>
        <w:t xml:space="preserve"> - May</w:t>
      </w:r>
      <w:r w:rsidRPr="009C712B">
        <w:rPr>
          <w:rFonts w:ascii="Baskerville" w:hAnsi="Baskerville" w:cs="Arial"/>
          <w:sz w:val="21"/>
          <w:szCs w:val="21"/>
        </w:rPr>
        <w:t>; 25%</w:t>
      </w:r>
      <w:r w:rsidR="00AE57F8">
        <w:rPr>
          <w:rFonts w:ascii="Baskerville" w:hAnsi="Baskerville" w:cs="Arial"/>
          <w:sz w:val="21"/>
          <w:szCs w:val="21"/>
        </w:rPr>
        <w:t xml:space="preserve"> of the IB score</w:t>
      </w:r>
      <w:r w:rsidRPr="009C712B">
        <w:rPr>
          <w:rFonts w:ascii="Baskerville" w:hAnsi="Baskerville" w:cs="Arial"/>
          <w:sz w:val="21"/>
          <w:szCs w:val="21"/>
        </w:rPr>
        <w:t xml:space="preserve">) is a </w:t>
      </w:r>
      <w:r w:rsidR="008E4C39">
        <w:rPr>
          <w:rFonts w:ascii="Baskerville" w:hAnsi="Baskerville" w:cs="Arial"/>
          <w:sz w:val="21"/>
          <w:szCs w:val="21"/>
        </w:rPr>
        <w:t xml:space="preserve">1.45-hour </w:t>
      </w:r>
      <w:r w:rsidRPr="009C712B">
        <w:rPr>
          <w:rFonts w:ascii="Baskerville" w:hAnsi="Baskerville" w:cs="Arial"/>
          <w:sz w:val="21"/>
          <w:szCs w:val="21"/>
        </w:rPr>
        <w:t>written exam comparing two works studied in the course</w:t>
      </w:r>
      <w:r w:rsidR="001B6881" w:rsidRPr="009C712B">
        <w:rPr>
          <w:rFonts w:ascii="Baskerville" w:hAnsi="Baskerville" w:cs="Arial"/>
          <w:sz w:val="21"/>
          <w:szCs w:val="21"/>
        </w:rPr>
        <w:t xml:space="preserve"> </w:t>
      </w:r>
      <w:r w:rsidR="00AE57F8">
        <w:rPr>
          <w:rFonts w:ascii="Baskerville" w:hAnsi="Baskerville" w:cs="Arial"/>
          <w:sz w:val="21"/>
          <w:szCs w:val="21"/>
        </w:rPr>
        <w:t xml:space="preserve">in response to one of several prompts, </w:t>
      </w:r>
      <w:r w:rsidR="001B6881" w:rsidRPr="009C712B">
        <w:rPr>
          <w:rFonts w:ascii="Baskerville" w:hAnsi="Baskerville" w:cs="Arial"/>
          <w:sz w:val="21"/>
          <w:szCs w:val="21"/>
        </w:rPr>
        <w:t>to be assessed externally by an IB Examiner</w:t>
      </w:r>
      <w:r w:rsidRPr="009C712B">
        <w:rPr>
          <w:rFonts w:ascii="Baskerville" w:hAnsi="Baskerville" w:cs="Arial"/>
          <w:sz w:val="21"/>
          <w:szCs w:val="21"/>
        </w:rPr>
        <w:t>.</w:t>
      </w:r>
    </w:p>
    <w:p w14:paraId="6F243A63" w14:textId="77777777" w:rsidR="00E506A9" w:rsidRPr="009C712B" w:rsidRDefault="00E506A9" w:rsidP="009D1CA9">
      <w:pPr>
        <w:pStyle w:val="Header"/>
        <w:rPr>
          <w:rFonts w:ascii="Baskerville" w:hAnsi="Baskerville" w:cs="Arial"/>
          <w:sz w:val="16"/>
          <w:szCs w:val="16"/>
        </w:rPr>
      </w:pPr>
    </w:p>
    <w:p w14:paraId="47353902" w14:textId="63D739F0" w:rsidR="00CE7F4E" w:rsidRPr="009C712B" w:rsidRDefault="00CE7F4E" w:rsidP="009D1CA9">
      <w:pPr>
        <w:pStyle w:val="Header"/>
        <w:rPr>
          <w:rFonts w:ascii="Baskerville" w:hAnsi="Baskerville" w:cs="Arial"/>
          <w:b/>
          <w:sz w:val="21"/>
          <w:szCs w:val="21"/>
        </w:rPr>
      </w:pPr>
      <w:r w:rsidRPr="009C712B">
        <w:rPr>
          <w:rFonts w:ascii="Baskerville" w:hAnsi="Baskerville" w:cs="Arial"/>
          <w:b/>
          <w:sz w:val="21"/>
          <w:szCs w:val="21"/>
        </w:rPr>
        <w:t xml:space="preserve">Miscellaneous </w:t>
      </w:r>
      <w:r w:rsidR="00964850" w:rsidRPr="009C712B">
        <w:rPr>
          <w:rFonts w:ascii="Baskerville" w:hAnsi="Baskerville" w:cs="Arial"/>
          <w:b/>
          <w:sz w:val="21"/>
          <w:szCs w:val="21"/>
        </w:rPr>
        <w:t>Information</w:t>
      </w:r>
      <w:r w:rsidR="00C944AC" w:rsidRPr="009C712B">
        <w:rPr>
          <w:rFonts w:ascii="Baskerville" w:hAnsi="Baskerville" w:cs="Arial"/>
          <w:b/>
          <w:sz w:val="21"/>
          <w:szCs w:val="21"/>
        </w:rPr>
        <w:t xml:space="preserve">: </w:t>
      </w:r>
      <w:r w:rsidR="00524346" w:rsidRPr="009C712B">
        <w:rPr>
          <w:rFonts w:ascii="Baskerville" w:hAnsi="Baskerville" w:cs="Arial"/>
          <w:b/>
          <w:sz w:val="21"/>
          <w:szCs w:val="21"/>
        </w:rPr>
        <w:t xml:space="preserve"> </w:t>
      </w:r>
    </w:p>
    <w:p w14:paraId="52D68CD8" w14:textId="77777777" w:rsidR="00CD35AB" w:rsidRPr="00F06A86" w:rsidRDefault="00CD35AB" w:rsidP="009D1CA9">
      <w:pPr>
        <w:pStyle w:val="Header"/>
        <w:rPr>
          <w:rFonts w:ascii="Baskerville" w:hAnsi="Baskerville" w:cs="Arial"/>
          <w:b/>
          <w:sz w:val="10"/>
          <w:szCs w:val="10"/>
        </w:rPr>
      </w:pPr>
    </w:p>
    <w:p w14:paraId="0640E835" w14:textId="06561F06" w:rsidR="00875B1B" w:rsidRPr="009C712B" w:rsidRDefault="002F78AF" w:rsidP="00CE7F4E">
      <w:pPr>
        <w:pStyle w:val="Header"/>
        <w:numPr>
          <w:ilvl w:val="0"/>
          <w:numId w:val="1"/>
        </w:numPr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>Honor Code violations have serious consequences</w:t>
      </w:r>
      <w:r w:rsidR="00875B1B" w:rsidRPr="009C712B">
        <w:rPr>
          <w:rFonts w:ascii="Baskerville" w:hAnsi="Baskerville" w:cs="Arial"/>
          <w:sz w:val="21"/>
          <w:szCs w:val="21"/>
        </w:rPr>
        <w:t xml:space="preserve"> and may result in dismissal from the </w:t>
      </w:r>
      <w:r w:rsidR="007834C9" w:rsidRPr="009C712B">
        <w:rPr>
          <w:rFonts w:ascii="Baskerville" w:hAnsi="Baskerville" w:cs="Arial"/>
          <w:sz w:val="21"/>
          <w:szCs w:val="21"/>
        </w:rPr>
        <w:t xml:space="preserve">IB </w:t>
      </w:r>
      <w:r w:rsidR="00875B1B" w:rsidRPr="009C712B">
        <w:rPr>
          <w:rFonts w:ascii="Baskerville" w:hAnsi="Baskerville" w:cs="Arial"/>
          <w:sz w:val="21"/>
          <w:szCs w:val="21"/>
        </w:rPr>
        <w:t>program.</w:t>
      </w:r>
    </w:p>
    <w:p w14:paraId="543DEAA3" w14:textId="7D66B464" w:rsidR="007F0219" w:rsidRPr="007F0219" w:rsidRDefault="00875B1B" w:rsidP="007F0219">
      <w:pPr>
        <w:pStyle w:val="Header"/>
        <w:numPr>
          <w:ilvl w:val="0"/>
          <w:numId w:val="1"/>
        </w:numPr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 xml:space="preserve">In-class assessments </w:t>
      </w:r>
      <w:r w:rsidR="00524346" w:rsidRPr="009C712B">
        <w:rPr>
          <w:rFonts w:ascii="Baskerville" w:hAnsi="Baskerville" w:cs="Arial"/>
          <w:sz w:val="21"/>
          <w:szCs w:val="21"/>
        </w:rPr>
        <w:t xml:space="preserve">missed due to absence must be made up </w:t>
      </w:r>
      <w:r w:rsidR="00877159" w:rsidRPr="009C712B">
        <w:rPr>
          <w:rFonts w:ascii="Baskerville" w:hAnsi="Baskerville" w:cs="Arial"/>
          <w:sz w:val="21"/>
          <w:szCs w:val="21"/>
        </w:rPr>
        <w:t xml:space="preserve">as an out-of-class alternate </w:t>
      </w:r>
      <w:r w:rsidR="009464D7" w:rsidRPr="009C712B">
        <w:rPr>
          <w:rFonts w:ascii="Baskerville" w:hAnsi="Baskerville" w:cs="Arial"/>
          <w:sz w:val="21"/>
          <w:szCs w:val="21"/>
        </w:rPr>
        <w:t>assignment</w:t>
      </w:r>
      <w:r w:rsidR="00524346" w:rsidRPr="009C712B">
        <w:rPr>
          <w:rFonts w:ascii="Baskerville" w:hAnsi="Baskerville" w:cs="Arial"/>
          <w:sz w:val="21"/>
          <w:szCs w:val="21"/>
        </w:rPr>
        <w:t xml:space="preserve">.  </w:t>
      </w:r>
    </w:p>
    <w:p w14:paraId="35FA4511" w14:textId="5680B294" w:rsidR="00CE7F4E" w:rsidRPr="009C712B" w:rsidRDefault="00C944AC" w:rsidP="002F78AF">
      <w:pPr>
        <w:pStyle w:val="Header"/>
        <w:numPr>
          <w:ilvl w:val="0"/>
          <w:numId w:val="1"/>
        </w:numPr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 xml:space="preserve">Late work is </w:t>
      </w:r>
      <w:r w:rsidR="007C333C" w:rsidRPr="009C712B">
        <w:rPr>
          <w:rFonts w:ascii="Baskerville" w:hAnsi="Baskerville" w:cs="Arial"/>
          <w:sz w:val="21"/>
          <w:szCs w:val="21"/>
        </w:rPr>
        <w:t xml:space="preserve">not accepted without prior arrangement and/or </w:t>
      </w:r>
      <w:r w:rsidR="0066384B" w:rsidRPr="009C712B">
        <w:rPr>
          <w:rFonts w:ascii="Baskerville" w:hAnsi="Baskerville" w:cs="Arial"/>
          <w:sz w:val="21"/>
          <w:szCs w:val="21"/>
        </w:rPr>
        <w:t xml:space="preserve">with </w:t>
      </w:r>
      <w:r w:rsidR="007C333C" w:rsidRPr="009C712B">
        <w:rPr>
          <w:rFonts w:ascii="Baskerville" w:hAnsi="Baskerville" w:cs="Arial"/>
          <w:sz w:val="21"/>
          <w:szCs w:val="21"/>
        </w:rPr>
        <w:t>an excuse provided by a parent</w:t>
      </w:r>
      <w:r w:rsidRPr="009C712B">
        <w:rPr>
          <w:rFonts w:ascii="Baskerville" w:hAnsi="Baskerville" w:cs="Arial"/>
          <w:sz w:val="21"/>
          <w:szCs w:val="21"/>
        </w:rPr>
        <w:t>.</w:t>
      </w:r>
      <w:r w:rsidR="00524346" w:rsidRPr="009C712B">
        <w:rPr>
          <w:rFonts w:ascii="Baskerville" w:hAnsi="Baskerville" w:cs="Arial"/>
          <w:sz w:val="21"/>
          <w:szCs w:val="21"/>
        </w:rPr>
        <w:t xml:space="preserve">  </w:t>
      </w:r>
    </w:p>
    <w:p w14:paraId="3AFDA26A" w14:textId="4733B117" w:rsidR="00C944AC" w:rsidRPr="009C712B" w:rsidRDefault="00CE7F4E" w:rsidP="00CE7F4E">
      <w:pPr>
        <w:pStyle w:val="Header"/>
        <w:numPr>
          <w:ilvl w:val="0"/>
          <w:numId w:val="1"/>
        </w:numPr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 xml:space="preserve">Students </w:t>
      </w:r>
      <w:r w:rsidR="002B4F1A" w:rsidRPr="009C712B">
        <w:rPr>
          <w:rFonts w:ascii="Baskerville" w:hAnsi="Baskerville" w:cs="Arial"/>
          <w:sz w:val="21"/>
          <w:szCs w:val="21"/>
        </w:rPr>
        <w:t>should obtain</w:t>
      </w:r>
      <w:r w:rsidRPr="009C712B">
        <w:rPr>
          <w:rFonts w:ascii="Baskerville" w:hAnsi="Baskerville" w:cs="Arial"/>
          <w:sz w:val="21"/>
          <w:szCs w:val="21"/>
        </w:rPr>
        <w:t xml:space="preserve"> personal </w:t>
      </w:r>
      <w:r w:rsidR="007834C9" w:rsidRPr="009C712B">
        <w:rPr>
          <w:rFonts w:ascii="Baskerville" w:hAnsi="Baskerville" w:cs="Arial"/>
          <w:sz w:val="21"/>
          <w:szCs w:val="21"/>
        </w:rPr>
        <w:t>physical</w:t>
      </w:r>
      <w:r w:rsidR="002B4F1A" w:rsidRPr="009C712B">
        <w:rPr>
          <w:rFonts w:ascii="Baskerville" w:hAnsi="Baskerville" w:cs="Arial"/>
          <w:sz w:val="21"/>
          <w:szCs w:val="21"/>
        </w:rPr>
        <w:t xml:space="preserve"> </w:t>
      </w:r>
      <w:r w:rsidR="007834C9" w:rsidRPr="009C712B">
        <w:rPr>
          <w:rFonts w:ascii="Baskerville" w:hAnsi="Baskerville" w:cs="Arial"/>
          <w:sz w:val="21"/>
          <w:szCs w:val="21"/>
        </w:rPr>
        <w:t>edition</w:t>
      </w:r>
      <w:r w:rsidR="00877159" w:rsidRPr="009C712B">
        <w:rPr>
          <w:rFonts w:ascii="Baskerville" w:hAnsi="Baskerville" w:cs="Arial"/>
          <w:sz w:val="21"/>
          <w:szCs w:val="21"/>
        </w:rPr>
        <w:t>s</w:t>
      </w:r>
      <w:r w:rsidRPr="009C712B">
        <w:rPr>
          <w:rFonts w:ascii="Baskerville" w:hAnsi="Baskerville" w:cs="Arial"/>
          <w:sz w:val="21"/>
          <w:szCs w:val="21"/>
        </w:rPr>
        <w:t xml:space="preserve"> of </w:t>
      </w:r>
      <w:r w:rsidR="00964850" w:rsidRPr="009C712B">
        <w:rPr>
          <w:rFonts w:ascii="Baskerville" w:hAnsi="Baskerville" w:cs="Arial"/>
          <w:sz w:val="21"/>
          <w:szCs w:val="21"/>
        </w:rPr>
        <w:t xml:space="preserve">the </w:t>
      </w:r>
      <w:r w:rsidR="00F03389" w:rsidRPr="009C712B">
        <w:rPr>
          <w:rFonts w:ascii="Baskerville" w:hAnsi="Baskerville" w:cs="Arial"/>
          <w:sz w:val="21"/>
          <w:szCs w:val="21"/>
        </w:rPr>
        <w:t>required texts</w:t>
      </w:r>
      <w:r w:rsidR="002B4F1A" w:rsidRPr="009C712B">
        <w:rPr>
          <w:rFonts w:ascii="Baskerville" w:hAnsi="Baskerville" w:cs="Arial"/>
          <w:sz w:val="21"/>
          <w:szCs w:val="21"/>
        </w:rPr>
        <w:t xml:space="preserve"> for </w:t>
      </w:r>
      <w:r w:rsidR="00715EE0">
        <w:rPr>
          <w:rFonts w:ascii="Baskerville" w:hAnsi="Baskerville" w:cs="Arial"/>
          <w:sz w:val="21"/>
          <w:szCs w:val="21"/>
        </w:rPr>
        <w:t xml:space="preserve">the purpose of </w:t>
      </w:r>
      <w:r w:rsidR="002B4F1A" w:rsidRPr="009C712B">
        <w:rPr>
          <w:rFonts w:ascii="Baskerville" w:hAnsi="Baskerville" w:cs="Arial"/>
          <w:sz w:val="21"/>
          <w:szCs w:val="21"/>
        </w:rPr>
        <w:t>annotation.</w:t>
      </w:r>
    </w:p>
    <w:p w14:paraId="5F5CF074" w14:textId="5A3B1B89" w:rsidR="009D1CA9" w:rsidRPr="007F0219" w:rsidRDefault="000276FB" w:rsidP="007F0219">
      <w:pPr>
        <w:pStyle w:val="Header"/>
        <w:numPr>
          <w:ilvl w:val="0"/>
          <w:numId w:val="1"/>
        </w:numPr>
        <w:rPr>
          <w:rFonts w:ascii="Baskerville" w:hAnsi="Baskerville" w:cs="Arial"/>
          <w:sz w:val="21"/>
          <w:szCs w:val="21"/>
        </w:rPr>
      </w:pPr>
      <w:r w:rsidRPr="009C712B">
        <w:rPr>
          <w:rFonts w:ascii="Baskerville" w:hAnsi="Baskerville" w:cs="Arial"/>
          <w:sz w:val="21"/>
          <w:szCs w:val="21"/>
        </w:rPr>
        <w:t xml:space="preserve">Electronic devices </w:t>
      </w:r>
      <w:r w:rsidR="00715EE0">
        <w:rPr>
          <w:rFonts w:ascii="Baskerville" w:hAnsi="Baskerville" w:cs="Arial"/>
          <w:sz w:val="21"/>
          <w:szCs w:val="21"/>
        </w:rPr>
        <w:t xml:space="preserve">may be used in class </w:t>
      </w:r>
      <w:r w:rsidR="00715EE0" w:rsidRPr="00715EE0">
        <w:rPr>
          <w:rFonts w:ascii="Baskerville" w:hAnsi="Baskerville" w:cs="Arial"/>
          <w:i/>
          <w:iCs/>
          <w:sz w:val="21"/>
          <w:szCs w:val="21"/>
        </w:rPr>
        <w:t>only</w:t>
      </w:r>
      <w:r w:rsidR="00715EE0">
        <w:rPr>
          <w:rFonts w:ascii="Baskerville" w:hAnsi="Baskerville" w:cs="Arial"/>
          <w:sz w:val="21"/>
          <w:szCs w:val="21"/>
        </w:rPr>
        <w:t xml:space="preserve"> </w:t>
      </w:r>
      <w:r w:rsidRPr="009C712B">
        <w:rPr>
          <w:rFonts w:ascii="Baskerville" w:hAnsi="Baskerville" w:cs="Arial"/>
          <w:sz w:val="21"/>
          <w:szCs w:val="21"/>
        </w:rPr>
        <w:t>at the teacher’s d</w:t>
      </w:r>
      <w:r w:rsidR="007834C9" w:rsidRPr="009C712B">
        <w:rPr>
          <w:rFonts w:ascii="Baskerville" w:hAnsi="Baskerville" w:cs="Arial"/>
          <w:sz w:val="21"/>
          <w:szCs w:val="21"/>
        </w:rPr>
        <w:t>isc</w:t>
      </w:r>
      <w:r w:rsidRPr="009C712B">
        <w:rPr>
          <w:rFonts w:ascii="Baskerville" w:hAnsi="Baskerville" w:cs="Arial"/>
          <w:sz w:val="21"/>
          <w:szCs w:val="21"/>
        </w:rPr>
        <w:t>retion</w:t>
      </w:r>
      <w:r w:rsidR="00EB71EA">
        <w:rPr>
          <w:rFonts w:ascii="Baskerville" w:hAnsi="Baskerville" w:cs="Arial"/>
          <w:sz w:val="21"/>
          <w:szCs w:val="21"/>
        </w:rPr>
        <w:t xml:space="preserve"> and </w:t>
      </w:r>
      <w:r w:rsidR="00EB71EA" w:rsidRPr="00715EE0">
        <w:rPr>
          <w:rFonts w:ascii="Baskerville" w:hAnsi="Baskerville" w:cs="Arial"/>
          <w:i/>
          <w:iCs/>
          <w:sz w:val="21"/>
          <w:szCs w:val="21"/>
        </w:rPr>
        <w:t>never</w:t>
      </w:r>
      <w:r w:rsidR="00EB71EA">
        <w:rPr>
          <w:rFonts w:ascii="Baskerville" w:hAnsi="Baskerville" w:cs="Arial"/>
          <w:sz w:val="21"/>
          <w:szCs w:val="21"/>
        </w:rPr>
        <w:t xml:space="preserve"> </w:t>
      </w:r>
      <w:r w:rsidR="002B4F1A" w:rsidRPr="009C712B">
        <w:rPr>
          <w:rFonts w:ascii="Baskerville" w:hAnsi="Baskerville" w:cs="Arial"/>
          <w:sz w:val="21"/>
          <w:szCs w:val="21"/>
        </w:rPr>
        <w:t xml:space="preserve">during </w:t>
      </w:r>
      <w:r w:rsidR="00877159" w:rsidRPr="009C712B">
        <w:rPr>
          <w:rFonts w:ascii="Baskerville" w:hAnsi="Baskerville" w:cs="Arial"/>
          <w:sz w:val="21"/>
          <w:szCs w:val="21"/>
        </w:rPr>
        <w:t>in-class assessments</w:t>
      </w:r>
      <w:r w:rsidR="002B4F1A" w:rsidRPr="009C712B">
        <w:rPr>
          <w:rFonts w:ascii="Baskerville" w:hAnsi="Baskerville" w:cs="Arial"/>
          <w:sz w:val="21"/>
          <w:szCs w:val="21"/>
        </w:rPr>
        <w:t xml:space="preserve">. </w:t>
      </w:r>
    </w:p>
    <w:sectPr w:rsidR="009D1CA9" w:rsidRPr="007F0219" w:rsidSect="00D15C26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C95D" w14:textId="77777777" w:rsidR="00C94C22" w:rsidRDefault="00C94C22" w:rsidP="009D1CA9">
      <w:r>
        <w:separator/>
      </w:r>
    </w:p>
  </w:endnote>
  <w:endnote w:type="continuationSeparator" w:id="0">
    <w:p w14:paraId="08B95A5B" w14:textId="77777777" w:rsidR="00C94C22" w:rsidRDefault="00C94C22" w:rsidP="009D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713D" w14:textId="77777777" w:rsidR="00C94C22" w:rsidRDefault="00C94C22" w:rsidP="009D1CA9">
      <w:r>
        <w:separator/>
      </w:r>
    </w:p>
  </w:footnote>
  <w:footnote w:type="continuationSeparator" w:id="0">
    <w:p w14:paraId="64940389" w14:textId="77777777" w:rsidR="00C94C22" w:rsidRDefault="00C94C22" w:rsidP="009D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BD14" w14:textId="77777777" w:rsidR="00702FE8" w:rsidRPr="009D1CA9" w:rsidRDefault="00702FE8" w:rsidP="009D1CA9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757E433" wp14:editId="01DA79B5">
          <wp:extent cx="549939" cy="556334"/>
          <wp:effectExtent l="0" t="0" r="889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81" cy="55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D32"/>
    <w:multiLevelType w:val="hybridMultilevel"/>
    <w:tmpl w:val="EC0E7C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26496"/>
    <w:multiLevelType w:val="hybridMultilevel"/>
    <w:tmpl w:val="29702264"/>
    <w:lvl w:ilvl="0" w:tplc="9B1631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2E041E"/>
    <w:multiLevelType w:val="hybridMultilevel"/>
    <w:tmpl w:val="6BEA46AA"/>
    <w:lvl w:ilvl="0" w:tplc="891C5CA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78375">
    <w:abstractNumId w:val="0"/>
  </w:num>
  <w:num w:numId="2" w16cid:durableId="927621356">
    <w:abstractNumId w:val="2"/>
  </w:num>
  <w:num w:numId="3" w16cid:durableId="93540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A9"/>
    <w:rsid w:val="00010156"/>
    <w:rsid w:val="00024DFB"/>
    <w:rsid w:val="000276FB"/>
    <w:rsid w:val="00046735"/>
    <w:rsid w:val="00061347"/>
    <w:rsid w:val="000652EE"/>
    <w:rsid w:val="0008282B"/>
    <w:rsid w:val="000C67F1"/>
    <w:rsid w:val="001214DA"/>
    <w:rsid w:val="00122293"/>
    <w:rsid w:val="0012483E"/>
    <w:rsid w:val="00126925"/>
    <w:rsid w:val="001962C2"/>
    <w:rsid w:val="001B6881"/>
    <w:rsid w:val="00263138"/>
    <w:rsid w:val="002A70DC"/>
    <w:rsid w:val="002B4F1A"/>
    <w:rsid w:val="002F78AF"/>
    <w:rsid w:val="00300BD6"/>
    <w:rsid w:val="00343B54"/>
    <w:rsid w:val="003476D5"/>
    <w:rsid w:val="0035156E"/>
    <w:rsid w:val="003B322D"/>
    <w:rsid w:val="003D0E0F"/>
    <w:rsid w:val="004139E2"/>
    <w:rsid w:val="004374D4"/>
    <w:rsid w:val="004A14DD"/>
    <w:rsid w:val="004E00F7"/>
    <w:rsid w:val="00510E01"/>
    <w:rsid w:val="00524346"/>
    <w:rsid w:val="00526045"/>
    <w:rsid w:val="005A5501"/>
    <w:rsid w:val="005C6441"/>
    <w:rsid w:val="005D6409"/>
    <w:rsid w:val="005F326C"/>
    <w:rsid w:val="006329D6"/>
    <w:rsid w:val="0066384B"/>
    <w:rsid w:val="00677922"/>
    <w:rsid w:val="00681231"/>
    <w:rsid w:val="006B11DB"/>
    <w:rsid w:val="006F5867"/>
    <w:rsid w:val="00702FE8"/>
    <w:rsid w:val="007078C5"/>
    <w:rsid w:val="00715EE0"/>
    <w:rsid w:val="00725670"/>
    <w:rsid w:val="00745FD4"/>
    <w:rsid w:val="007477FA"/>
    <w:rsid w:val="007717AC"/>
    <w:rsid w:val="007834C9"/>
    <w:rsid w:val="00786F88"/>
    <w:rsid w:val="007947C1"/>
    <w:rsid w:val="007A04A4"/>
    <w:rsid w:val="007C333C"/>
    <w:rsid w:val="007E2B93"/>
    <w:rsid w:val="007F0219"/>
    <w:rsid w:val="008072CE"/>
    <w:rsid w:val="008078DE"/>
    <w:rsid w:val="00821C48"/>
    <w:rsid w:val="00846C1F"/>
    <w:rsid w:val="00870729"/>
    <w:rsid w:val="00875B1B"/>
    <w:rsid w:val="00877159"/>
    <w:rsid w:val="008902F4"/>
    <w:rsid w:val="00892B77"/>
    <w:rsid w:val="008A1507"/>
    <w:rsid w:val="008B48D0"/>
    <w:rsid w:val="008C0D19"/>
    <w:rsid w:val="008C1BF8"/>
    <w:rsid w:val="008D19B6"/>
    <w:rsid w:val="008E4C39"/>
    <w:rsid w:val="008E6857"/>
    <w:rsid w:val="009337F6"/>
    <w:rsid w:val="009357ED"/>
    <w:rsid w:val="0094336A"/>
    <w:rsid w:val="009464D7"/>
    <w:rsid w:val="00964850"/>
    <w:rsid w:val="009B185F"/>
    <w:rsid w:val="009C712B"/>
    <w:rsid w:val="009D156E"/>
    <w:rsid w:val="009D1CA9"/>
    <w:rsid w:val="009F4352"/>
    <w:rsid w:val="00A05F7D"/>
    <w:rsid w:val="00A54A50"/>
    <w:rsid w:val="00A74922"/>
    <w:rsid w:val="00AB2CBE"/>
    <w:rsid w:val="00AE4E71"/>
    <w:rsid w:val="00AE57F8"/>
    <w:rsid w:val="00AF02E2"/>
    <w:rsid w:val="00AF5E59"/>
    <w:rsid w:val="00B46BAE"/>
    <w:rsid w:val="00B65C49"/>
    <w:rsid w:val="00B77806"/>
    <w:rsid w:val="00B812B6"/>
    <w:rsid w:val="00BA13AD"/>
    <w:rsid w:val="00BB224E"/>
    <w:rsid w:val="00BB2841"/>
    <w:rsid w:val="00BC7AD6"/>
    <w:rsid w:val="00BD2FC3"/>
    <w:rsid w:val="00BE3FBF"/>
    <w:rsid w:val="00BF64A0"/>
    <w:rsid w:val="00C207AC"/>
    <w:rsid w:val="00C63EC5"/>
    <w:rsid w:val="00C944AC"/>
    <w:rsid w:val="00C94C22"/>
    <w:rsid w:val="00CA2183"/>
    <w:rsid w:val="00CD35AB"/>
    <w:rsid w:val="00CE7F4E"/>
    <w:rsid w:val="00D0610A"/>
    <w:rsid w:val="00D15C26"/>
    <w:rsid w:val="00D56929"/>
    <w:rsid w:val="00D71B4D"/>
    <w:rsid w:val="00D95AB0"/>
    <w:rsid w:val="00D97E57"/>
    <w:rsid w:val="00DA06E3"/>
    <w:rsid w:val="00DD4026"/>
    <w:rsid w:val="00DE7CEC"/>
    <w:rsid w:val="00E14D23"/>
    <w:rsid w:val="00E36AD3"/>
    <w:rsid w:val="00E506A9"/>
    <w:rsid w:val="00E62DDA"/>
    <w:rsid w:val="00E83592"/>
    <w:rsid w:val="00EA459E"/>
    <w:rsid w:val="00EB377D"/>
    <w:rsid w:val="00EB71EA"/>
    <w:rsid w:val="00ED2B7F"/>
    <w:rsid w:val="00F03389"/>
    <w:rsid w:val="00F06A86"/>
    <w:rsid w:val="00F50063"/>
    <w:rsid w:val="00F75022"/>
    <w:rsid w:val="00F758BF"/>
    <w:rsid w:val="00FB51A6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7C7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A9"/>
  </w:style>
  <w:style w:type="paragraph" w:styleId="Footer">
    <w:name w:val="footer"/>
    <w:basedOn w:val="Normal"/>
    <w:link w:val="FooterChar"/>
    <w:uiPriority w:val="99"/>
    <w:unhideWhenUsed/>
    <w:rsid w:val="009D1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A9"/>
  </w:style>
  <w:style w:type="paragraph" w:styleId="BalloonText">
    <w:name w:val="Balloon Text"/>
    <w:basedOn w:val="Normal"/>
    <w:link w:val="BalloonTextChar"/>
    <w:uiPriority w:val="99"/>
    <w:semiHidden/>
    <w:unhideWhenUsed/>
    <w:rsid w:val="009D1C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57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3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smarter.edublog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igro@rh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Nigro</dc:creator>
  <cp:keywords/>
  <dc:description/>
  <cp:lastModifiedBy>Paul Nigro</cp:lastModifiedBy>
  <cp:revision>2</cp:revision>
  <cp:lastPrinted>2020-04-28T21:05:00Z</cp:lastPrinted>
  <dcterms:created xsi:type="dcterms:W3CDTF">2023-12-12T00:17:00Z</dcterms:created>
  <dcterms:modified xsi:type="dcterms:W3CDTF">2023-12-12T00:17:00Z</dcterms:modified>
</cp:coreProperties>
</file>